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9353</w:t>
        <w:tab/>
        <w:t>11958</w:t>
        <w:tab/>
        <w:t>Applikationsentwickler Linux (w/m/d)</w:t>
        <w:tab/>
        <w:t>Would you like to reach the next level in your career? At Brunel you have the opportunity to continuously develop yourself with well-known customers - across all industries. Take the decisive step in your career today and apply to us as an application developer for Linux.</w:t>
        <w:br/>
        <w:br/>
        <w:t>Job description:</w:t>
        <w:br/>
        <w:br/>
        <w:t>- You create applications in a secure Linux system.</w:t>
        <w:br/>
        <w:t>- You will also test and analyze the software for functional safety and data security.</w:t>
        <w:br/>
        <w:t>- You are responsible for the development of automated test cases for quality assurance of applications.</w:t>
        <w:br/>
        <w:t>- Your other main tasks include the conception and implementation of functional requirements.</w:t>
        <w:br/>
        <w:t>- The creation of the software documentation is also one of your tasks.</w:t>
        <w:br/>
        <w:br/>
        <w:t>Your profile:</w:t>
        <w:br/>
        <w:br/>
        <w:t>- Successfully completed studies in computer science or technical computer science, a comparable qualification is also welcome</w:t>
        <w:br/>
        <w:t>- First practical experience in programming Linux</w:t>
        <w:br/>
        <w:t>- Sound knowledge of C, C++ and Python</w:t>
        <w:br/>
        <w:t>- Ideally, you already have specialist knowledge of electronic payment systems / EMVCo / POS</w:t>
        <w:br/>
        <w:t>- Business fluent English skills, both written and spoken, as well as team-oriented and independent work round off your profile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Application programmer</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16:09:43.202000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