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9601</w:t>
        <w:tab/>
        <w:t>12206</w:t>
        <w:tab/>
        <w:t>Assistant doctor (m/f/d) vascular surgery and endovascular</w:t>
        <w:tab/>
        <w:t>*The Clinic for Vascular Surgery and Endovascular Therapy* of the</w:t>
        <w:br/>
        <w:t>Augusta Hospital has 40 beds and offers the entire</w:t>
        <w:br/>
        <w:t>Spectrum of both open and interventional vascular surgery</w:t>
        <w:br/>
        <w:t>at.</w:t>
        <w:br/>
        <w:br/>
        <w:t>The focus of the clinic is open and endovascular aortic surgery,</w:t>
        <w:br/>
        <w:t>the open supra-aortic vascular reconstruction, the peripheral</w:t>
        <w:br/>
        <w:t>Bypass surgery and the full range of percutaneous</w:t>
        <w:br/>
        <w:t>Vascular interventions and vein surgery. Led by</w:t>
        <w:br/>
        <w:t>Chief Physician**Priv.-Doz. dr medical Botsios looks after our team of currently 4</w:t>
        <w:br/>
        <w:t>senior physicians and 7 assistant physicians over 1,100 surgical patients per year.</w:t>
        <w:br/>
        <w:br/>
        <w:t>- training opportunities -</w:t>
        <w:br/>
        <w:br/>
        <w:t>· Maximum authorization to train as a specialist in vascular surgery (48th</w:t>
        <w:br/>
        <w:t>months) given</w:t>
        <w:br/>
        <w:t>Additional training in phlebology (18 months)</w:t>
        <w:br/>
        <w:br/>
        <w:t>- Your tasks -</w:t>
        <w:br/>
        <w:br/>
        <w:t>· Post-operative medical care for the patients in the ward</w:t>
        <w:br/>
        <w:t>· Carrying out medical interventions under the supervision of a</w:t>
        <w:br/>
        <w:t>medical specialist</w:t>
        <w:br/>
        <w:t>· Participation in rounds</w:t>
        <w:br/>
        <w:t>· Participation in on-call duty</w:t>
        <w:br/>
        <w:br/>
        <w:t>- Your profile -</w:t>
        <w:br/>
        <w:br/>
        <w:t>· Medical degree</w:t>
        <w:br/>
        <w:t>· Commitment and enthusiasm for further education in the</w:t>
        <w:br/>
        <w:t>vascular surgery</w:t>
        <w:br/>
        <w:t>· Distinctive economic thinking and acting combined with high</w:t>
        <w:br/>
        <w:t>quality orientation</w:t>
        <w:br/>
        <w:t>· Team spirit, commitment and resilience</w:t>
        <w:br/>
        <w:t>· Willingness to work independently and take responsibility</w:t>
        <w:br/>
        <w:br/>
        <w:t>Please upload your complete application documents to our</w:t>
        <w:br/>
        <w:t>Applicant portal up:</w:t>
        <w:tab/>
        <w:t>Specialist - vascular surgery</w:t>
        <w:tab/>
        <w:t>None</w:t>
        <w:tab/>
        <w:t>2023-03-07 16:10:13.658000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