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6903</w:t>
        <w:tab/>
        <w:t>9508</w:t>
        <w:tab/>
        <w:t>Ausleerer (m/w/d) foundry in permanent late shift</w:t>
        <w:tab/>
        <w:t>One of our well-known customers in Augsburg, a supplier of large diesel engines and turbomachines, offers this interesting perspective in the context of temporary employment with the option of being taken on.</w:t>
        <w:br/>
        <w:t>This position is to be filled as part of temporary employment.</w:t>
        <w:br/>
        <w:br/>
        <w:t>Ausleerer (m/w/d) foundry in permanent late shift</w:t>
        <w:br/>
        <w:br/>
        <w:t>Your tasks:</w:t>
        <w:br/>
        <w:t xml:space="preserve"> • Emptying of castings</w:t>
        <w:br/>
        <w:t xml:space="preserve"> • Material transport and provision using an indoor crane</w:t>
        <w:br/>
        <w:t xml:space="preserve"> • Dredging large castings that are still cooling in the sand in the pit after the casting process</w:t>
        <w:br/>
        <w:t xml:space="preserve"> • Preparation of parts availability etc. for the day shift</w:t>
        <w:br/>
        <w:t xml:space="preserve"> • Relocating heavy flasks using an indoor crane</w:t>
        <w:br/>
        <w:t xml:space="preserve"> • Clean, tidy and sort foundry materials</w:t>
        <w:br/>
        <w:br/>
        <w:t>Your qualifications:</w:t>
        <w:br/>
        <w:t xml:space="preserve"> • Forklift and/or excavator experience is an advantage, skills in using forklifts and excavators and the relevant certificates</w:t>
        <w:br/>
        <w:t xml:space="preserve"> • Manual skills, preferably with manual training and experience in metalworking activities, ideally in the foundry environment</w:t>
        <w:br/>
        <w:t xml:space="preserve"> • Experience in handling heavy loads on overhead cranes</w:t>
        <w:br/>
        <w:t xml:space="preserve"> • Forklift license and crane license</w:t>
        <w:br/>
        <w:t xml:space="preserve"> • Reliability and independent work</w:t>
        <w:br/>
        <w:t xml:space="preserve"> • Willingness to work the permanent late shift</w:t>
        <w:br/>
        <w:br/>
        <w:t>Because your career also means precision work: exciting positions in industry that suit your requirements. Now click on "apply directly"!</w:t>
        <w:br/>
        <w:br/>
        <w:t>We welcome applications from people who contribute to the diversity of our company.</w:t>
        <w:tab/>
        <w:t>Helper - metal production, foundry</w:t>
        <w:tab/>
        <w:t>None</w:t>
        <w:tab/>
        <w:t>2023-03-07 16:04:42.837000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