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3582</w:t>
        <w:tab/>
        <w:t>6187</w:t>
        <w:tab/>
        <w:t>BTA, CTA, MTA - Stem Cell Differentiation (m/f/d)</w:t>
        <w:tab/>
        <w:t xml:space="preserve">Repairon GmbH is an innovative and dynamic biotech company based in Göttingen. In close cooperation with academic partners, we develop innovative cell-based drugs for use in the field of regenerative medicine. Our first product has been in clinical testing since the beginning of 2021. </w:t>
        <w:br/>
        <w:tab/>
        <w:t>Performance of cell culture experiments in the field of stem cell differentiation for process development</w:t>
        <w:br/>
        <w:tab/>
        <w:t>Independent work on bioreactor systems on a laboratory scale</w:t>
        <w:br/>
        <w:tab/>
        <w:t>Practical support of the manufacturing process in a GMP environment</w:t>
        <w:br/>
        <w:tab/>
        <w:t>Accurate documentation of the lab work and its results</w:t>
        <w:br/>
        <w:tab/>
        <w:t>Evaluation of cell growth related parameters with automated and semi-automated tools</w:t>
        <w:br/>
        <w:tab/>
        <w:t>Cell analysis by flow cytometry and immunofluorescence</w:t>
        <w:br/>
        <w:tab/>
        <w:t>General laboratory organization and routine maintenance</w:t>
        <w:br/>
        <w:t xml:space="preserve"> </w:t>
        <w:br/>
        <w:tab/>
        <w:t>Completed training as a technical assistant (BTA, CTA, MTA) or comparable training</w:t>
        <w:br/>
        <w:tab/>
        <w:t>Knowledge of cell culture, stem cell differentiation and aseptic work in clean rooms is of advantage</w:t>
        <w:br/>
        <w:tab/>
        <w:t>Strong organizational and analytical skills with good hands on trainings</w:t>
        <w:br/>
        <w:tab/>
        <w:t>Excellent communication and interpersonal skills</w:t>
        <w:br/>
        <w:tab/>
        <w:t>Solid command of spoken and written German and English</w:t>
        <w:br/>
        <w:br/>
        <w:t xml:space="preserve"> </w:t>
        <w:br/>
        <w:tab/>
        <w:t>A highly motivated team and experienced management</w:t>
        <w:br/>
        <w:tab/>
        <w:t>An exciting and promising field of activity</w:t>
        <w:br/>
        <w:tab/>
        <w:t>A demanding and varied job</w:t>
        <w:tab/>
        <w:t>Engineer/in - Biotechnology</w:t>
        <w:tab/>
        <w:t>None</w:t>
        <w:tab/>
        <w:t>2023-03-07 15:57:53.886000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