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2045</w:t>
        <w:tab/>
        <w:t>4650</w:t>
        <w:tab/>
        <w:t>Bachelor's degree in "Digital Media" with integrated vocational training as an IT specialist / specialist info...</w:t>
        <w:tab/>
        <w:t>THIS IS WHAT YOU CAN EXPECT DURING YOUR DUAL STUDIES</w:t>
        <w:br/>
        <w:br/>
        <w:t xml:space="preserve"> - Comprehensive insights into the work and processes of the media company SWR</w:t>
        <w:br/>
        <w:br/>
        <w:t xml:space="preserve"> - Focused work in the IT areas of the house</w:t>
        <w:br/>
        <w:br/>
        <w:t xml:space="preserve"> - Insights into the front and backend development of our online products and monitoring the live courses</w:t>
        <w:br/>
        <w:br/>
        <w:t xml:space="preserve"> - Independent implementation of your own small projects with the support of our experienced experts from all areas</w:t>
        <w:br/>
        <w:br/>
        <w:t xml:space="preserve"> - Deepening of your acquired knowledge in the practice of our company, interesting insights into different areas of the company and independent processing of your own tasks</w:t>
        <w:br/>
        <w:br/>
        <w:t>✔️ YOU BRING THIS WITH YOU</w:t>
        <w:br/>
        <w:br/>
        <w:t>For the training option</w:t>
        <w:br/>
        <w:br/>
        <w:t xml:space="preserve"> - A good to very good entrance qualification for a university of applied sciences with a certificate of eligibility for studying, the subject-specific or general higher education entrance qualification, each with a focus on technical and scientific subjects</w:t>
        <w:br/>
        <w:br/>
        <w:t xml:space="preserve"> - IT basic knowledge</w:t>
        <w:br/>
        <w:br/>
        <w:t xml:space="preserve"> - Basic programming knowledge is an advantage</w:t>
        <w:br/>
        <w:t>For the job-integrated variant</w:t>
        <w:br/>
        <w:br/>
        <w:t xml:space="preserve"> - Successfully completed training as an IT specialist in the field of application development or comparable training</w:t>
        <w:br/>
        <w:br/>
        <w:t xml:space="preserve"> - Initial experience with current development methods and procedural concepts, prior knowledge of content management systems and app development for mobile devices is an advantage</w:t>
        <w:br/>
        <w:br/>
        <w:t xml:space="preserve"> - Good knowledge of Java, JavaScript, HTML and CSS</w:t>
        <w:br/>
        <w:t>Over and beyond</w:t>
        <w:br/>
        <w:br/>
        <w:t xml:space="preserve"> - Communication skills and good expressiveness</w:t>
        <w:br/>
        <w:br/>
        <w:t xml:space="preserve"> - Personal initiative and willingness to learn</w:t>
        <w:br/>
        <w:br/>
        <w:t xml:space="preserve"> - Very good analytical and creative skills combined with a high level of commitment and a structured way of working</w:t>
        <w:br/>
        <w:br/>
        <w:t xml:space="preserve"> YOUR BENEFITS</w:t>
        <w:br/>
        <w:br/>
        <w:t>In addition to a comprehensive dual training system in a multimedia company, you benefit from numerous benefits with us:</w:t>
        <w:br/>
        <w:br/>
        <w:t>Remuneration during your dual studies: During your dual studies, you will receive monthly remuneration of €1,203 in the first year. In the second year, the amount increases to €1,313. In the last year of study you will receive €1,425 from us.</w:t>
        <w:br/>
        <w:br/>
        <w:t>Onboarding: We take "Welcome" literally. In order to make your start at SWR as pleasant as possible, we invite you to an onboarding event lasting several days. There you will learn the necessary tools for your optimal start and have the opportunity to make initial contacts at SWR and to find out everything about SWR as an employer. Our sponsor and mentor program gives you the best possible support throughout your training period.</w:t>
        <w:br/>
        <w:br/>
        <w:t>Vacation and working hours: At SWR we work 39 hours a week - with the possibility of flextime. You get 31 days of vacation per year. For your DHBW exams, you will also receive extra exam leave days. And you can also write on project work and your bachelor thesis in your home office in consultation with your supervisor - that's how concentration works best!</w:t>
        <w:br/>
        <w:br/>
        <w:t>Discounted job ticket: As a public broadcaster, we have a special responsibility - also in relation to our environment. That's why we offer you attractive mobility measures. This includes, for example, a discounted job ticket for using public transport at the three main locations in Baden-Baden, Mainz and Stuttgart.</w:t>
        <w:br/>
        <w:br/>
        <w:t>Discounts in the canteen: Since we know that money is often tight, especially these days, we offer our young apprentices fair discounts in our canteens at our main locations in Baden-Baden, Mainz and Stuttgart.</w:t>
        <w:br/>
        <w:br/>
        <w:t>Further and further training: The theory and practice phases take place in a three-month alternation. During your practical phase with us, you can take part in various workshops and seminars.</w:t>
        <w:br/>
        <w:br/>
        <w:t>Continued employment guarantee: The best comes last: After successfully completing your studies, there is a continued employment guarantee of 12 months in accordance with the regulation in the collective agreement for trainees, during which you can specialize further.</w:t>
        <w:tab/>
        <w:t>None</w:t>
        <w:tab/>
        <w:t>None</w:t>
        <w:tab/>
        <w:t>2023-03-07 15:54:44.615000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