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965</w:t>
        <w:tab/>
        <w:t>3569</w:t>
        <w:tab/>
        <w:t>Bankett Supervisor (m/w/d)</w:t>
        <w:tab/>
        <w:t>+++ Off to new shores +++ Off to new shores +++ Off to new shores +++</w:t>
        <w:br/>
        <w:br/>
        <w:t>We are looking for: Banquet Supervisor (m/f/d) in Hamburg-City</w:t>
        <w:br/>
        <w:br/>
        <w:t>We are now looking for a full-time banquet supervisor (m/f/d) for our client. The future workplace is a completely modernized 4* hotel near the Outer Alster in the heart of Hamburg.</w:t>
        <w:br/>
        <w:br/>
        <w:t>your future area of ​​responsibility</w:t>
        <w:br/>
        <w:br/>
        <w:t>• Reliable contact person for guests during conferences and events</w:t>
        <w:br/>
        <w:t>• Provision and control of event rooms and the supervision of coffee breaks</w:t>
        <w:br/>
        <w:t>• Advice to guests using your local knowledge</w:t>
        <w:br/>
        <w:t>• Responsibility for smooth event management from A to Z</w:t>
        <w:br/>
        <w:t>• Creating a premium experience for meeting attendees</w:t>
        <w:br/>
        <w:br/>
        <w:t>your profile</w:t>
        <w:br/>
        <w:br/>
        <w:t>• Completed vocational training in the hotel industry or an equivalent qualification</w:t>
        <w:br/>
        <w:t>• Corresponding professional experience in service</w:t>
        <w:br/>
        <w:t>• Good communication skills and good knowledge of German and English</w:t>
        <w:br/>
        <w:t>• Warm and friendly personality with organizational skills and a well-groomed appearance</w:t>
        <w:br/>
        <w:t>• High guest orientation and enthusiasm for the hotel industry</w:t>
        <w:br/>
        <w:br/>
        <w:t>The company offers</w:t>
        <w:br/>
        <w:br/>
        <w:t>• A great and motivated team and a permanent employment contract</w:t>
        <w:br/>
        <w:t>• Working time account, very good induction and regular feedback discussions</w:t>
        <w:br/>
        <w:t>• Staff uniform provided and cleaned free of charge</w:t>
        <w:br/>
        <w:t>• Free parking or subsidy for the HVV ProfiTicket</w:t>
        <w:br/>
        <w:t>• Employee catering, a permanent employment contract and much more.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Banquet manager assistant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15:52:31.306000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