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1425</w:t>
        <w:tab/>
        <w:t>4030</w:t>
        <w:tab/>
        <w:t>Bauhelfer (m/w/d)</w:t>
        <w:tab/>
        <w:t>We look forward to your application as:</w:t>
        <w:br/>
        <w:br/>
        <w:t>Construction worker (m/f/d) in 86391 Stadtbergen for direct placement in permanent employment!</w:t>
        <w:br/>
        <w:br/>
        <w:t>Our customer is a growing, medium-sized carpentry shop that mainly operates in the greater Augsburg area. Individual furniture, doors, windows, stairs and much more are manufactured with new woodworking machines and the latest CNC technology. Furthermore, all construction and renovation work will be carried out turnkey.</w:t>
        <w:br/>
        <w:br/>
        <w:t>Our customer offers you a secure job with a permanent employment contract, an interesting and varied work environment with the opportunity to contribute your own ideas at any time and to take on responsibility right from the start. Thanks to short decision-making processes and plenty of room for personal initiative, you can develop your full potential.</w:t>
        <w:br/>
        <w:br/>
        <w:t>Your future tasks:</w:t>
        <w:br/>
        <w:br/>
        <w:t>• All tasks involved in construction</w:t>
        <w:br/>
        <w:br/>
        <w:t>Your profile:</w:t>
        <w:br/>
        <w:br/>
        <w:t>• Completed technical training and/or experience as a construction worker (m/f/d)</w:t>
        <w:br/>
        <w:t>• Exact, reliable and quality-oriented way of working</w:t>
        <w:br/>
        <w:br/>
        <w:t>This is how it goes!</w:t>
        <w:br/>
        <w:br/>
        <w:t>Please apply directly online by clicking on the apply now for this position button.</w:t>
        <w:br/>
        <w:t>If you have any questions, use the contact details of your contact person in advance.</w:t>
        <w:br/>
        <w:t>We make an appointment with you, get to know each other personally and discuss all the details.</w:t>
        <w:br/>
        <w:br/>
        <w:t>Would you like to change? That stays between us!</w:t>
        <w:br/>
        <w:br/>
        <w:t>If you are in an employment relationship that has not been terminated, we will of course assure you of the utmost confidentiality of your application.</w:t>
        <w:br/>
        <w:br/>
        <w:t>Telephone interviews and job interviews can also take place after work</w:t>
        <w:br/>
        <w:br/>
        <w:t>We are your empathetic and solution-oriented HR consultancy specializing in recruiting and applicant management</w:t>
        <w:br/>
        <w:t>For many years we have been improving internal processes in order to be able to offer our customers the best staffing and recruitment solutions.</w:t>
        <w:br/>
        <w:t>We accompany our applicants free of charge, anonymously and discreetly through the entire application process.</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now. We look forward to seeing you!</w:t>
        <w:tab/>
        <w:t>Helper - building construction</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15:53:28.258000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