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1069</w:t>
        <w:tab/>
        <w:t>3674</w:t>
        <w:tab/>
        <w:t>Brand Activation Expert (m/w/d)</w:t>
        <w:tab/>
        <w:t>Are you looking for the right job where you can find new tasks again? Then simply take the decisive step and apply to matching!</w:t>
        <w:br/>
        <w:br/>
        <w:t>Your tasks:</w:t>
        <w:br/>
        <w:br/>
        <w:br/>
        <w:t>• You will be responsible for the planning, development and control of various brand initiatives, with a focus on B2C marketing activities.</w:t>
        <w:br/>
        <w:t>• You will work on different projects within your department, always keeping an eye on the most important interest groups and using the available resources optimally.</w:t>
        <w:br/>
        <w:t>• You are also responsible for the further development and design of campaigns and you monitor their implementation and execution.</w:t>
        <w:br/>
        <w:t>• You will work closely with cross-functional teams including Marketing, Product Development, Member Operations, Business Development, Finance, Operations and Legal to align and drive KPIs.</w:t>
        <w:br/>
        <w:t>• You will work closely with agencies and expand existing business relationships to achieve common goals, performance measures, branding and increased product awareness.</w:t>
        <w:br/>
        <w:t>• You conscientiously monitor the timely execution of administrative and operational processes and keep an eye on the project budget.</w:t>
        <w:br/>
        <w:t>&lt;br&gt;</w:t>
        <w:br/>
        <w:br/>
        <w:t>Your profile:</w:t>
        <w:br/>
        <w:br/>
        <w:br/>
        <w:t>• You have a successfully completed degree in business administration or a comparable education&amp;nbsp;</w:t>
        <w:br/>
        <w:t>• Ideally, you will have practical experience in the following areas:</w:t>
        <w:br/>
        <w:t>- experiential and/or retail marketing</w:t>
        <w:br/>
        <w:t>- Project management, methods and tools (agile)</w:t>
        <w:br/>
        <w:t>- Digital Expertise (CDJ, CX, Social Media, CRM, CMS)</w:t>
        <w:br/>
        <w:t>- Knowledge of CMI, media, PR, advertising</w:t>
        <w:br/>
        <w:t>- B2B &amp;amp; B2C online marketing</w:t>
        <w:br/>
        <w:t>• You also have very good knowledge of English&amp;nbsp;</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telephone on: 06182</w:t>
        <w:tab/>
        <w:t>E-Marketing Developer</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15:52:44.131000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