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9085</w:t>
        <w:tab/>
        <w:t>11690</w:t>
        <w:tab/>
        <w:t>Building technician/electrician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br/>
        <w:t>Conscientious testing, inspection and repair of electrical equipment</w:t>
        <w:br/>
        <w:t>Carrying out proficiency tests</w:t>
        <w:br/>
        <w:t>Creation and documentation of the test results</w:t>
        <w:br/>
        <w:br/>
        <w:br/>
        <w:t>Your profile:</w:t>
        <w:br/>
        <w:br/>
        <w:t>Successfully completed electrical engineering or comparable training</w:t>
        <w:br/>
        <w:t>Electrical installation experience</w:t>
        <w:br/>
        <w:t>Independent and conscientious work</w:t>
        <w:br/>
        <w:t>High service orientation and ability to work in a team</w:t>
        <w:br/>
        <w:t>Willingness to work, resilience and flexibility</w:t>
        <w:br/>
        <w:t>Friendly, confident demeanor, reliability and competence</w:t>
        <w:br/>
        <w:t>Willingness to travel throughout Germany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electrician</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16:09:10.233000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