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9003</w:t>
        <w:tab/>
        <w:t>11608</w:t>
        <w:tab/>
        <w:t>Business Analyst (f/m/x)</w:t>
        <w:tab/>
        <w:t>Stellenreferenz: 56493</w:t>
        <w:br/>
        <w:br/>
        <w:br/>
        <w:t>Our brands BMW, MINI, Rolls-Royce and BMW Motorrad have made us one of the world's leading premium manufacturer of cars and motorcycles as well as provider of premium financial and mobility services. Our team consists of around 126,000 creative minds worldwide, all of whom have one thing in common: passion! To continue our pioneering mission, we are always on the lookout for visionaries and lateral thinkers who want to share their passion with us and tackle the technological challenges of our times.</w:t>
        <w:br/>
        <w:br/>
        <w:br/>
        <w:t>KEEP OUR THINK TANK FULL.</w:t>
        <w:br/>
        <w:br/>
        <w:t>PUT GREAT IDEAS INTO MOTION.</w:t>
        <w:br/>
        <w:br/>
        <w:t>The way we think about mobility and how businesses approach it is changing fast. It takes a driven and dynamic team to find and implement innovative solutions on an ongoing basis. A team who shares a vision that guides thinking and ensures meaningful results. If you love having the creative freedom to come up with and share fresh ideas and want to work with others to change the face of business mobility, then join us!</w:t>
        <w:br/>
        <w:br/>
        <w:br/>
        <w:t>As Business Information Management Fleet unit, we have an important and critical part of the success of Financial Service Fleet Business. We are providing services to 12 markets within Financial Services markets to be able to have a good overview over our customers and fleet managed. We are fully responsible from requirement engineering up to the IT delivery via on site Feature Teams, following the BMW Agile Working Model. You are passionate about Business Information Management? You are driven by continuously improving business operations and reporting based on data? Then you might be the right candidate for us.</w:t>
        <w:br/>
        <w:br/>
        <w:br/>
        <w:t>What awaits you?</w:t>
        <w:br/>
        <w:br/>
        <w:t>- As a Business Analyst you are an expert for analyzing business requirements and to translate it into IT requirements together with your Feature Team.</w:t>
        <w:br/>
        <w:t>- As part of the Feature Team, you ensure the correct understanding of business requirements together with your colleagues.</w:t>
        <w:br/>
        <w:t>- You are responsible for the Business Object Reporting area, as well as developing complex multi-data source queries, dashboards for different business areas and driving changes on central and market reports.</w:t>
        <w:br/>
        <w:t>- You are working close together internationally with 12 European markets to understand the business requirements, but also challenge them if necessary.</w:t>
        <w:br/>
        <w:t>- Business requirements are described by you in JIRA and are further refined together with the developers to a stage, that they can be priorities by your Product Owner into one of the next Sprints.</w:t>
        <w:br/>
        <w:t>- You are the business representative thinking in solutions, driving standardization and describing requirements towards the Feature Team.</w:t>
        <w:br/>
        <w:br/>
        <w:br/>
        <w:t>What should you bring along?</w:t>
        <w:br/>
        <w:br/>
        <w:t>- University degree in an academic study in Business Administration, Computer Science or comparable qualification.</w:t>
        <w:br/>
        <w:t>- Experience in an international environment and in the financial services industry, ideally in the fleet management and leasing area.</w:t>
        <w:br/>
        <w:t>- Agile minded used and willing to use agile toolchains like JIRA and Confluence for documentation.</w:t>
        <w:br/>
        <w:t>- Experiences in developing canonical data models.</w:t>
        <w:br/>
        <w:t>- Enhanced skills in PL/SQL, Informatica Powercenter workflows and BI tools (SAP BO, Tableau) is an advantage.</w:t>
        <w:br/>
        <w:t>- Business-fluent in English and German.</w:t>
        <w:br/>
        <w:br/>
        <w:br/>
        <w:t>You enjoy working in an international team and you have the talent to quickly grasp complex issues? - Apply now!</w:t>
        <w:br/>
        <w:br/>
        <w:br/>
        <w:t>What do we offer?</w:t>
        <w:br/>
        <w:br/>
        <w:t>- 30 days of holiday.</w:t>
        <w:br/>
        <w:t>- Attractive remuneration.</w:t>
        <w:br/>
        <w:t>- BMW &amp; MINI promotions.</w:t>
        <w:br/>
        <w:t>- Career development.</w:t>
        <w:br/>
        <w:t>- Flexible organisation of working times.</w:t>
        <w:br/>
        <w:t>- High Work-Life Balance.</w:t>
        <w:br/>
        <w:t>- Mobility offers.</w:t>
        <w:br/>
        <w:t>- And many other benefits - see bmw.jobs/benefits</w:t>
        <w:br/>
        <w:br/>
        <w:br/>
        <w:t>Earliest starting date: from now on</w:t>
        <w:br/>
        <w:br/>
        <w:t>Type of employment: unlimited</w:t>
        <w:br/>
        <w:t>Working hours: full time</w:t>
        <w:br/>
        <w:br/>
        <w:br/>
        <w:t>Contact:</w:t>
        <w:br/>
        <w:br/>
        <w:t>Franziska Obermaier</w:t>
        <w:br/>
        <w:t>BMW Group Recruiting Team</w:t>
        <w:br/>
        <w:t>+49 89 382-17001</w:t>
        <w:br/>
        <w:br/>
        <w:br/>
        <w:t>169</w:t>
        <w:tab/>
        <w:t>Computer scientist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16:09:00.105000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