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5858</w:t>
        <w:tab/>
        <w:t>8463</w:t>
        <w:tab/>
        <w:t>CNC specialist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Operation of milling machines and systems</w:t>
        <w:br/>
        <w:t>- Manufacture workpieces to order</w:t>
        <w:br/>
        <w:t>- Machining mechanical and fine mechanical components</w:t>
        <w:br/>
        <w:t>- Servicing, repair and maintenance</w:t>
        <w:br/>
        <w:t>- Documentation</w:t>
        <w:br/>
        <w:br/>
        <w:br/>
        <w:t>Your profile:</w:t>
        <w:br/>
        <w:t>- Completed vocational training in a metalworking profession</w:t>
        <w:br/>
        <w:t>- Sound professional experience</w:t>
        <w:br/>
        <w:t>- Independent, responsible and precise</w:t>
        <w:tab/>
        <w:t>cutter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16:02:34.734000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