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5050</w:t>
        <w:tab/>
        <w:t>7655</w:t>
        <w:tab/>
        <w:t>CNC-Fräser (m/w/d) - IG Metall Tarif</w:t>
        <w:tab/>
        <w:t>Your future employer is a successful company that is</w:t>
        <w:br/>
        <w:t>constant pursuit of growth and development together with his diligent</w:t>
        <w:br/>
        <w:t>selected and qualified specialists who provide their customers with modern,</w:t>
        <w:br/>
        <w:t>quality products supplied.</w:t>
        <w:br/>
        <w:br/>
        <w:t>For this client in Rothenburg ob der Tauber we are looking for</w:t>
        <w:br/>
        <w:t>the ideal person to fill the position as soon as possible:</w:t>
        <w:br/>
        <w:br/>
        <w:t>CNC milling machine (m/f/d) - IG Metall tariff TOP company</w:t>
        <w:br/>
        <w:br/>
        <w:t>Your project:</w:t>
        <w:br/>
        <w:br/>
        <w:t>* Independent machining of parts on milling centers</w:t>
        <w:br/>
        <w:t>* Creating CNC programs and setting up CNC milling machines</w:t>
        <w:br/>
        <w:t>* Manufacture of individual parts and small series</w:t>
        <w:br/>
        <w:t>* Setting up, setting up, maintaining and maintaining the machines</w:t>
        <w:br/>
        <w:t>* Implementation of quality and production specifications</w:t>
        <w:br/>
        <w:br/>
        <w:t>That's them:</w:t>
        <w:br/>
        <w:br/>
        <w:t>* Completed training as a cutting machine operator (m/f/d),</w:t>
        <w:br/>
        <w:t>Industrial mechanic (m/f/d), tool mechanic (m/f/d) or similar</w:t>
        <w:br/>
        <w:t>knowledge and skills</w:t>
        <w:br/>
        <w:t>* First professional experience in CNC milling</w:t>
        <w:br/>
        <w:t>* Accuracy, teamwork and flexibility</w:t>
        <w:br/>
        <w:t>* Willingness to work shifts</w:t>
        <w:br/>
        <w:br/>
        <w:t>Why BS Gottschall?</w:t>
        <w:br/>
        <w:br/>
        <w:t>* Look forward to a future-proof job with</w:t>
        <w:br/>
        <w:t>performance-related remuneration and attractive working conditions</w:t>
        <w:br/>
        <w:t>* A modern working environment with a progressive employer</w:t>
        <w:br/>
        <w:t>economic stability welcomes you</w:t>
        <w:br/>
        <w:t>* You will be carefully and well organized in your department by a</w:t>
        <w:br/>
        <w:t>specially assigned to you</w:t>
        <w:tab/>
        <w:t>industrial mechanic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16:00:55.136000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