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5055</w:t>
        <w:tab/>
        <w:t>7660</w:t>
        <w:tab/>
        <w:t>Carpenter (m/f/d) - ATTRACTIVE SALARY PACKAGE</w:t>
        <w:tab/>
        <w:t>With your future employer, people stand with their craft</w:t>
        <w:br/>
        <w:t>Know-how in the foreground. The combination of traditional craftsmanship with</w:t>
        <w:br/>
        <w:t>state-of-the-art, industrial manufacturing processes creates a variety of programs,</w:t>
        <w:br/>
        <w:t>flexibility and ensures a high level of quality.</w:t>
        <w:br/>
        <w:br/>
        <w:t>For this client in Rothenburg ob der Tauber we are now looking for or</w:t>
        <w:br/>
        <w:t>the ideal candidate for the position as soon as possible:</w:t>
        <w:br/>
        <w:br/>
        <w:t>Carpenter (m/f/d) - ATTRACTIVE SALARY PACKAGE</w:t>
        <w:br/>
        <w:br/>
        <w:t>Your project:</w:t>
        <w:br/>
        <w:br/>
        <w:t>* You will work independently within a dedicated team in a</w:t>
        <w:br/>
        <w:t>modern production and accompany the respective with your craftsmanship</w:t>
        <w:br/>
        <w:t>manufacturing processes</w:t>
        <w:br/>
        <w:t>* Timely provision of the parts produced</w:t>
        <w:br/>
        <w:t>* Ongoing quality control</w:t>
        <w:br/>
        <w:br/>
        <w:t>That's them:</w:t>
        <w:br/>
        <w:br/>
        <w:t>* Completed training as a carpenter (m/f/d), carpenter (m/f/d) or</w:t>
        <w:br/>
        <w:t>Wood mechanic (m/f/d)</w:t>
        <w:br/>
        <w:t>* Independent and quality-oriented way of working</w:t>
        <w:br/>
        <w:t>* Enjoy working in a team</w:t>
        <w:br/>
        <w:t>* Careful and conscientious way of working</w:t>
        <w:br/>
        <w:t>* High level of engagement</w:t>
        <w:br/>
        <w:br/>
        <w:t>Why BS Gottschall?</w:t>
        <w:br/>
        <w:br/>
        <w:t>* Interesting, varied area of ​​responsibility with very good</w:t>
        <w:br/>
        <w:t>Team atmosphere in a solid, long-term oriented family business</w:t>
        <w:br/>
        <w:t>* Performance-related, market-compliant salary depending on professional qualifications</w:t>
        <w:br/>
        <w:t>and experience</w:t>
        <w:br/>
        <w:t>* Payment of Christmas and holiday bonuses</w:t>
        <w:br/>
        <w:t>* 30 days holiday</w:t>
        <w:br/>
        <w:t>* Company pension scheme and capital-forming benefits</w:t>
        <w:tab/>
        <w:t>carpenter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16:00:55.751000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