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4543</w:t>
        <w:tab/>
        <w:t>7148</w:t>
        <w:tab/>
        <w:t>Chemist (m/w/d) - Produktion</w:t>
        <w:tab/>
        <w:t>- Chemikant (m/f/d) - Production|Simply apply or call!</w:t>
        <w:br/>
        <w:br/>
        <w:t>company profile</w:t>
        <w:br/>
        <w:t>Our business partner stores chemical substances in different forms and processes them according to customer requirements.</w:t>
        <w:br/>
        <w:br/>
        <w:t>area of ​​responsibility</w:t>
        <w:br/>
        <w:br/>
        <w:t>- Decanting</w:t>
        <w:br/>
        <w:t>-bottling</w:t>
        <w:br/>
        <w:t>-Mix</w:t>
        <w:br/>
        <w:t>-Transport</w:t>
        <w:br/>
        <w:t>-Check</w:t>
        <w:br/>
        <w:t>-Recipes</w:t>
        <w:br/>
        <w:t>-Team leader</w:t>
        <w:br/>
        <w:br/>
        <w:t>requirement profile</w:t>
        <w:br/>
        <w:br/>
        <w:t>-Successfully completed training as a chemical technician (m/f/d)</w:t>
        <w:br/>
        <w:t>- German language skills at least conversational</w:t>
        <w:br/>
        <w:t>-Forklift license is desirable</w:t>
        <w:br/>
        <w:t>-G25 investigation is desirable</w:t>
        <w:br/>
        <w:br/>
        <w:t>Compensation Package</w:t>
        <w:br/>
        <w:br/>
        <w:t>-Work from Mon.-Fri.</w:t>
        <w:br/>
        <w:t>-Day shift or early and late shift</w:t>
        <w:br/>
        <w:t>-Corporate Benefits</w:t>
        <w:br/>
        <w:t>- Attractive payment</w:t>
        <w:br/>
        <w:t>-Long-term employment</w:t>
        <w:tab/>
        <w:t>Chemikant/in</w:t>
        <w:tab/>
        <w:t>None</w:t>
        <w:tab/>
        <w:t>2023-03-07 15:59:52.145000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