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6151</w:t>
        <w:tab/>
        <w:t>8756</w:t>
        <w:tab/>
        <w:t>Clerk (f/m/d) for the testing and municipal supervision department</w:t>
        <w:tab/>
        <w:t>The district of Tübingen offers first-class future prospects and a high quality of life. The best conditions for your professional career in our modern and service-oriented district office with a wide range of tasks.</w:t>
        <w:br/>
        <w:t xml:space="preserve">  The Tübingen district office is looking for a person for its self-assessment and municipal supervision department as soon as possible</w:t>
        <w:br/>
        <w:br/>
        <w:t xml:space="preserve">  Clerk (f/m/d)</w:t>
        <w:br/>
        <w:t xml:space="preserve">  for the Department of Audit and Municipal Supervision</w:t>
        <w:br/>
        <w:br/>
        <w:t xml:space="preserve">  Your area of ​​responsibility includes in particular:</w:t>
        <w:br/>
        <w:br/>
        <w:t xml:space="preserve"> Office of the district returning officer for local and parliamentary elections</w:t>
        <w:br/>
        <w:t xml:space="preserve"> Processing of municipal law issues</w:t>
        <w:br/>
        <w:t xml:space="preserve"> Feedback and advice to the municipalities on statute law</w:t>
        <w:br/>
        <w:t xml:space="preserve"> Focus tests in various areas of responsibility of the district office</w:t>
        <w:br/>
        <w:br/>
        <w:t>We expect from you:</w:t>
        <w:br/>
        <w:br/>
        <w:t xml:space="preserve"> a completed degree. Bachelor of Arts -Public Management- or Dipl. Verwaltungswirt*in (FH) or lawyer*in</w:t>
        <w:br/>
        <w:t xml:space="preserve"> Knowledge of municipal law and electoral law is desirable, preferably with practical experience</w:t>
        <w:br/>
        <w:t xml:space="preserve"> Self-motivation and the flexibility to familiarize yourself with different areas of law again and again</w:t>
        <w:br/>
        <w:t xml:space="preserve"> Methodological competence and computer skills</w:t>
        <w:br/>
        <w:t xml:space="preserve"> good written and verbal communication skills</w:t>
        <w:br/>
        <w:br/>
        <w:t>We offer you:</w:t>
        <w:br/>
        <w:br/>
        <w:t xml:space="preserve"> a permanent part-time position in Bes. Gr. A 11/ EG 10 TVöD with an employment volume of 80-100%</w:t>
        <w:br/>
        <w:t xml:space="preserve"> a personnel development concept with extensive personal training and further education opportunities</w:t>
        <w:br/>
        <w:t xml:space="preserve"> Equal opportunity plan and company health management</w:t>
        <w:br/>
        <w:t xml:space="preserve"> very good framework conditions for the compatibility of family and work, in particular flexible working time models and the possibility of alternating home office</w:t>
        <w:br/>
        <w:t xml:space="preserve"> an attractive job in a modern district administration with an appreciative corporate culture</w:t>
        <w:br/>
        <w:t xml:space="preserve"> Subsidy for the job ticket and other support within the framework of mobility management</w:t>
        <w:br/>
        <w:br/>
        <w:t>We consider severely disabled or equivalent applicants according to the objectives of the severely disabled person's law.</w:t>
        <w:br/>
        <w:br/>
        <w:t xml:space="preserve">            Have we piqued your interest? Then we look forward to it!</w:t>
        <w:br/>
        <w:br/>
        <w:t xml:space="preserve">           You can get more information from the head of the self-assessment and municipal supervision department, Ms. Schmid, Tel. 07071 207-5101. Please apply via our online portal https://www.mein-check-in.de/kreis-tuebingen by March 24, 2023 at the latest (reference number 52/2023).</w:t>
        <w:tab/>
        <w:t>Jurist/in</w:t>
        <w:tab/>
        <w:t>None</w:t>
        <w:tab/>
        <w:t>2023-03-07 16:03:10.906000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