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3628</w:t>
        <w:tab/>
        <w:t>6233</w:t>
        <w:tab/>
        <w:t>Clerk m/f/d for accounts payable</w:t>
        <w:tab/>
        <w:t>DIRECT PERMANENT EMPLOYMENT</w:t>
        <w:br/>
        <w:br/>
        <w:t>Get to know your future employer, a clinic in the northwest of North Rhine-Westphalia. In addition to a permanent employment contract, you can look forward to many other benefits and TOP social benefits.</w:t>
        <w:br/>
        <w:br/>
        <w:t>Clerk m/f/d for accounts payable</w:t>
        <w:br/>
        <w:br/>
        <w:t>Your tasks:</w:t>
        <w:br/>
        <w:br/>
        <w:t>Accounting needs your support in the following key areas:</w:t>
        <w:br/>
        <w:br/>
        <w:t>• You support the processing of ongoing processes in accounts payable, book and monitor incoming and outgoing payments and clarify payment differences</w:t>
        <w:br/>
        <w:t>• You check invoices for mathematical and factual correctness</w:t>
        <w:br/>
        <w:t>• You are actively involved in the preparation of quarterly and annual financial statements</w:t>
        <w:br/>
        <w:t>• General administrative activities complete your area of ​​responsibility</w:t>
        <w:br/>
        <w:br/>
        <w:t>Qualifications you bring with you:</w:t>
        <w:br/>
        <w:br/>
        <w:t>• You have successfully completed commercial training, ideally in the field of tax clerk m/f/d, or a comparable qualification and already have some professional experience in financial accounting.</w:t>
        <w:br/>
        <w:t>• You are confident in dealing with the common MS Office programs and have a pronounced affinity for numbers.</w:t>
        <w:br/>
        <w:t>• Initial knowledge of handling SAP is desirable, but not absolutely necessary.</w:t>
        <w:br/>
        <w:br/>
        <w:t>What to expect from your future employer:</w:t>
        <w:br/>
        <w:br/>
        <w:t>• A permanent employment contract with a long-term perspective</w:t>
        <w:br/>
        <w:t>• A collective agreement (AVR) with company pension benefits</w:t>
        <w:br/>
        <w:t>• Holiday and Christmas bonuses</w:t>
        <w:br/>
        <w:t>• Extensive induction with targeted further training opportunities</w:t>
        <w:br/>
        <w:t>• A professional team looking forward to your support</w:t>
        <w:br/>
        <w:t>• Free on-site parking</w:t>
        <w:br/>
        <w:t>• A very good transport connection, also with public transport</w:t>
        <w:br/>
        <w:br/>
        <w:t>General:</w:t>
        <w:br/>
        <w:br/>
        <w:t>Look forward to a new challenge in a renowned company with a future. In addition to responsible and interesting work, we offer you an attractive working environment that is characterized by teamwork and sufficient freedom to organize your work.</w:t>
        <w:br/>
        <w:br/>
        <w:t>If you see this challenge as an opportunity for your professional future, please send your complete application documents, quoting the reference number. 9915-13-A including salary details and starting date to Mrs. Jacqueline Unter Bäumer.</w:t>
        <w:br/>
        <w:br/>
        <w:t>We look forward to seeing you!</w:t>
        <w:br/>
        <w:br/>
        <w:t>When you send your application, your personal data will be processed for the purpose of filling a vacancy or finding a job. You can find more information on this in our data protection information for applicants and in the data protection declaration of our website.</w:t>
        <w:br/>
        <w:br/>
        <w:t>"Gender" - note on the gender designation: The terms used in this declaration apply equally to all genders. In some places, we only use a masculine form for better readability, without wanting to favor or disadvantage one gender.</w:t>
        <w:tab/>
        <w:t>Financial Accountant</w:t>
        <w:tab/>
        <w:t>None</w:t>
        <w:tab/>
        <w:t>2023-03-07 15:57:59.538000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