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2836</w:t>
        <w:tab/>
        <w:t>5441</w:t>
        <w:tab/>
        <w:t>Commercial part-time employees (m/f/d)</w:t>
        <w:tab/>
        <w:t>Are you looking for a flexible part-time position?</w:t>
        <w:br/>
        <w:br/>
        <w:t>Perhaps you are a student (m/f/d) or self-employed and are looking for additional income. Perhaps you are also a parent and are looking for a part-time job that is compatible with family life...</w:t>
        <w:br/>
        <w:br/>
        <w:t>No matter what your situation is, we offer you attractive and flexible job offers that suit you!</w:t>
        <w:br/>
        <w:br/>
        <w:t>COMMERCIAL PART-TIME STAFF (M/F/D)</w:t>
        <w:br/>
        <w:t>20 - 35 HOURS/WEEK, FLEXIBLE WORKING HOURS, HOME OFFICE OPTION</w:t>
        <w:br/>
        <w:br/>
        <w:t>WHAT IS IT ABOUT SPECIFICALLY?</w:t>
        <w:br/>
        <w:br/>
        <w:t>We work closely with an international service company that offers jobs in the areas</w:t>
        <w:br/>
        <w:br/>
        <w:t>Call Center</w:t>
        <w:br/>
        <w:t>Back office</w:t>
        <w:br/>
        <w:t>data collection or</w:t>
        <w:br/>
        <w:t>mail department</w:t>
        <w:br/>
        <w:br/>
        <w:t>offers. You decide in which area you want to gain a foothold.</w:t>
        <w:br/>
        <w:t>We support you in your search and accompany you on the way to your dream job!</w:t>
        <w:br/>
        <w:br/>
        <w:t>OUR RANGE</w:t>
        <w:br/>
        <w:br/>
        <w:t>• Security through a collective agreement</w:t>
        <w:br/>
        <w:t>• Very good chances of being taken on</w:t>
        <w:br/>
        <w:t>• Flat hierarchies and short decision paths</w:t>
        <w:br/>
        <w:t>• Electronic time recording</w:t>
        <w:br/>
        <w:t>• Good work-life balance by setting up a working time account</w:t>
        <w:br/>
        <w:t>• Consideration of your possible working hours based on personal needs</w:t>
        <w:br/>
        <w:t>• Up to 30 days of vacation per year</w:t>
        <w:br/>
        <w:t>• Attractive hourly wage plus bonuses and generous bonuses</w:t>
        <w:br/>
        <w:t>• Home office option after on-site training period</w:t>
        <w:br/>
        <w:t>• Easy option to increase and decrease hours</w:t>
        <w:br/>
        <w:br/>
        <w:t>This long-term position will initially be filled as part of temporary employment. Our client plans to take over immediately afterwards.</w:t>
        <w:br/>
        <w:br/>
        <w:t>If you see yourself in this profile and want to advance your career with us, we look forward to receiving your detailed application documents.</w:t>
        <w:tab/>
        <w:t>Merchant - dialogue marketing</w:t>
        <w:tab/>
        <w:t>None</w:t>
        <w:tab/>
        <w:t>2023-03-07 15:56:21.973000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