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7340</w:t>
        <w:tab/>
        <w:t>9945</w:t>
        <w:tab/>
        <w:t>Commercial vehicle mechatronics technician (m/f/d)</w:t>
        <w:tab/>
        <w:t>For more than 40 years, hkw has been providing temporary employment and direct placement of workers with locations in Munich and Ulm.</w:t>
        <w:br/>
        <w:br/>
        <w:t>Commercial vehicle mechatronics technician / agricultural machinery mechanic m/f/d</w:t>
        <w:br/>
        <w:br/>
        <w:t>Job ID: 1352</w:t>
        <w:br/>
        <w:t>Location: Augsburg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major global customer in the field of environmental technology, we are now looking for a full-time commercial vehicle mechatronics technician / agricultural machinery mechanic in Augsburg</w:t>
        <w:br/>
        <w:br/>
        <w:t>Your tasks</w:t>
        <w:br/>
        <w:br/>
        <w:br/>
        <w:t>- carry out repair and maintenance work on municipal vehicles</w:t>
        <w:br/>
        <w:t>- Fault analysis and recording</w:t>
        <w:br/>
        <w:t>- Creation of appropriate operational reports</w:t>
        <w:br/>
        <w:t>- Customer advice on ordering spare parts, operation and maintenance</w:t>
        <w:br/>
        <w:br/>
        <w:t>your profile</w:t>
        <w:br/>
        <w:br/>
        <w:br/>
        <w:t>- Training as a commercial vehicle mechatronics technician, automotive mechatronics technician or similar</w:t>
        <w:br/>
        <w:t>- Several years of experience in the commercial vehicle industry or special vehicle construction</w:t>
        <w:br/>
        <w:t>- Category C and CE driver's license desirable</w:t>
        <w:br/>
        <w:t>- Very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Commercial vehicle mechatronics</w:t>
        <w:br/>
        <w:t>Type(s) of staffing needs: Reassignment</w:t>
        <w:br/>
        <w:t>Collective agreement: iGZ</w:t>
        <w:tab/>
        <w:t>Agricultural machinery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16:05:36.330000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