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9081</w:t>
        <w:tab/>
        <w:t>11686</w:t>
        <w:tab/>
        <w:t>Commissioner (m/f/d) - urgent</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Tasks:</w:t>
        <w:br/>
        <w:br/>
        <w:t>- Order picking, returns area and incoming/outgoing goods, quality control</w:t>
        <w:br/>
        <w:t>- Picking goods according to order, packing/unpacking, shipping</w:t>
        <w:br/>
        <w:t>- processing of returns</w:t>
        <w:br/>
        <w:t>- storage of the goods transports in the new warehouse</w:t>
        <w:br/>
        <w:br/>
        <w:t>Requirement:</w:t>
        <w:br/>
        <w:br/>
        <w:t>- German language spoken and written</w:t>
        <w:br/>
        <w:t>- No prior technical knowledge required</w:t>
        <w:br/>
        <w:t>- Possession of a forklift license desirable but not a requirement</w:t>
        <w:br/>
        <w:t>- Willingness to work shifts /- (2 shifts; 3 shifts depending on employer)</w:t>
        <w:br/>
        <w:t>- Basic PC knowledge desirable</w:t>
        <w:br/>
        <w:t>- Accuracy and resilience</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forklift driver</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16:09:09.733000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