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4131</w:t>
        <w:tab/>
        <w:t>6736</w:t>
        <w:tab/>
        <w:t>Consultant information security / data protection (mwd)</w:t>
        <w:tab/>
        <w:t>Our client is an independent IT service provider with numerous projects in Germany and other European countries. After several acquisitions, he is one of the larger, renowned German IT consulting and solution providers. With its competence in the most modern development methods and technologies, it offers its customers solutions for demanding tasks from a single source. In addition to a pleasant working atmosphere, the company offers good opportunities for further training.</w:t>
        <w:br/>
        <w:br/>
        <w:t>Consultant information security / data protection | ISMS, ISO 27001, BSI IT basic protection</w:t>
        <w:br/>
        <w:t>Exciting consulting projects in IT security and IT risk management!</w:t>
        <w:br/>
        <w:br/>
        <w:t>Your tasks:</w:t>
        <w:br/>
        <w:br/>
        <w:t>- As a consultant for information security / data protection, you will work on projects for the (further) development of information security management systems (ISMS) according to ISO 27001 or BSI IT-Grundschutz.</w:t>
        <w:br/>
        <w:t>- You carry out risk and protection requirement analyzes and support the implementation of compliance requirements in the context of information security.</w:t>
        <w:br/>
        <w:t>- You carry out security assessments and document the weak points.</w:t>
        <w:br/>
        <w:t>- You carry out information security awareness campaigns.</w:t>
        <w:br/>
        <w:br/>
        <w:t>Your profile:</w:t>
        <w:br/>
        <w:br/>
        <w:t>- At least 3 years of professional experience in the organizational area of ​​information security / cyber security, ideally in an advisory capacity</w:t>
        <w:br/>
        <w:t>- Experience in setting up and/or further developing information security management systems according to ISO 27001 or BSI IT-Grundschutz</w:t>
        <w:br/>
        <w:t>- Experience in the areas of data protection, IT governance, IT compliance and IT risk management is an advantage</w:t>
        <w:br/>
        <w:t>- Certifications such as ISO 27001 Lead Auditor, CISM or CISA are desirable</w:t>
        <w:br/>
        <w:t>- Ideally, knowledge of regulatory compliance requirements (e.g. BAIT, VAIT, KRITIS)</w:t>
        <w:br/>
        <w:t>- Project-related willingness to travel</w:t>
        <w:br/>
        <w:t>- Good knowledge of German and English</w:t>
        <w:br/>
        <w:br/>
        <w:t>Have we piqued your interest?</w:t>
        <w:br/>
        <w:br/>
        <w:t>...then apply here right away or send us your complete application documents by e-mail, stating the reference number 18106, your salary expectations (gross annual target salary) and, if applicable, your willingness to travel and relocate.</w:t>
        <w:br/>
        <w:br/>
        <w:t>We fulfill your desire for discretion with the utmost care. Your data will never be released by us without your explicit consent for each individual case.</w:t>
        <w:tab/>
        <w:t>IT-Berater/in</w:t>
        <w:tab/>
        <w:t>None</w:t>
        <w:tab/>
        <w:t>2023-03-07 15:59:01.504000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