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4084</w:t>
        <w:tab/>
        <w:t>6689</w:t>
        <w:tab/>
        <w:t>Cyber Security Engineer (m/w/d)</w:t>
        <w:tab/>
        <w:t>## Your tasks</w:t>
        <w:br/>
        <w:br/>
        <w:t>- Planning, development and implementation of next-generation firewall solutions</w:t>
        <w:br/>
        <w:t>- Sub-project and project manager activities within the projects</w:t>
        <w:br/>
        <w:t>- Implementation of customer and partner workshops</w:t>
        <w:br/>
        <w:t>- Support of our presales team</w:t>
        <w:br/>
        <w:br/>
        <w:t>## Your profile</w:t>
        <w:br/>
        <w:br/>
        <w:t>- Completed degree in computer science, business informatics or comparable training</w:t>
        <w:br/>
        <w:t>- Initial experience in the administration and commissioning of next-generation firewall systems (e.g. Sophos, WatchGuard, FortiNet) and endpoint products</w:t>
        <w:br/>
        <w:t>- Knowledge of network technology</w:t>
        <w:br/>
        <w:t>- Practice in Windows Server or Linux and Unix derivatives</w:t>
        <w:br/>
        <w:t>- Communicative, structured way of working and team-oriented personality</w:t>
        <w:br/>
        <w:t>- Fluent knowledge of German</w:t>
        <w:br/>
        <w:br/>
        <w:t>## What we offer</w:t>
        <w:br/>
        <w:br/>
        <w:t>- Interesting projects</w:t>
        <w:br/>
        <w:t xml:space="preserve"> at a high technical level</w:t>
        <w:br/>
        <w:t>- Room for personal development</w:t>
        <w:br/>
        <w:t xml:space="preserve"> collegial cooperation and uncomplicated cooperation</w:t>
        <w:br/>
        <w:t>- Pleasant working environment</w:t>
        <w:br/>
        <w:t xml:space="preserve"> in an open corporate culture with flat hierarchies and innovative topics</w:t>
        <w:tab/>
        <w:t>IT security coordinator</w:t>
        <w:tab/>
        <w:t>None</w:t>
        <w:tab/>
        <w:t>2023-03-07 15:58:55.742000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