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1254</w:t>
        <w:tab/>
        <w:t>3859</w:t>
        <w:tab/>
        <w:t>Designer/ Development Engineer Vehicle Seats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As a designer or development engineer, you design the seating systems of future vehicle generations together with your project team</w:t>
        <w:br/>
        <w:t>- You are jointly responsible for projects of component and module development in the area of ​​front and rear seats and restraint systems and represent the scopes to our customers and suppliers</w:t>
        <w:br/>
        <w:t>- You will also develop solutions in cooperation with the responsible internal and external departments, taking into account functional aspects as well as costs and deadlines</w:t>
        <w:br/>
        <w:t>- As part of the function development, coordinate with the technical calculation and the test. You will also act as the first point of contact for our customers' project needs.</w:t>
        <w:br/>
        <w:br/>
        <w:br/>
        <w:t>Your profile:</w:t>
        <w:br/>
        <w:br/>
        <w:t>- As a basis for this, you have successfully completed an engineering degree or comparable technical training</w:t>
        <w:br/>
        <w:t>- Ideally, you have already gained initial professional experience in the development area or the automotive environment, have initial knowledge of seat development and are familiar with CATIA V5</w:t>
        <w:br/>
        <w:t>- Your working style is characterized by initiative, a structured way of working and team spirit.</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15:53:07.235000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