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6165</w:t>
        <w:tab/>
        <w:t>8770</w:t>
        <w:tab/>
        <w:t>Designer automation (m/f/d)</w:t>
        <w:tab/>
        <w:t>We are a medium-sized company and are active in automation, fixture construction, load handling devices, self-sufficient assembly and processing cells as well as in technologically new process engineering.</w:t>
        <w:br/>
        <w:t>In 35 years of our company activity, we have built up a mixed customer base from the aeronautical engineering, the automotive industry, engine and transmission construction, white goods and machine tools.</w:t>
        <w:br/>
        <w:t xml:space="preserve">  We are now looking for a full-time support at our Friedrichshafen location</w:t>
        <w:br/>
        <w:t xml:space="preserve">  Designer automation (m/f/d)</w:t>
        <w:br/>
        <w:t>Your tasks</w:t>
        <w:br/>
        <w:t>Solution of technically demanding tasks in the field of automation</w:t>
        <w:br/>
        <w:t>Creation of the associated documentation such as e.g. B. Calculations, risk analysis</w:t>
        <w:br/>
        <w:t>Selection and purchase requisition for purchased components</w:t>
        <w:br/>
        <w:t>Opportunity for sub-project management and customer support as well as preparation of offers</w:t>
        <w:br/>
        <w:br/>
        <w:t>your profile</w:t>
        <w:br/>
        <w:t>Completed studies in the field of mechanical engineering, automation or assembly technology</w:t>
        <w:br/>
        <w:t>Constructive experience in these areas desired</w:t>
        <w:br/>
        <w:t>High level of constructive creativity</w:t>
        <w:br/>
        <w:t>Very good knowledge of one of the CAD systems Creo (Pro Engineer), Inventor, SolidWorks or Unigraphics as well as reliable handling of the common MS Office programs</w:t>
        <w:br/>
        <w:t>A high degree of commitment, team orientation and willingness to perform</w:t>
        <w:br/>
        <w:t>Distinctive customer orientation and confident demeanor</w:t>
        <w:br/>
        <w:br/>
        <w:t>Offer</w:t>
        <w:br/>
        <w:t>A permanent employment contract with a reasonable salary and attractive social benefits (such as company pension schemes, job bikes, etc.)</w:t>
        <w:br/>
        <w:t>A varied and demanding area of ​​responsibility</w:t>
        <w:br/>
        <w:t>Initiative and independent work</w:t>
        <w:br/>
        <w:t>Targeted, jointly selected training measures</w:t>
        <w:br/>
        <w:br/>
        <w:br/>
        <w:t>Interested?</w:t>
        <w:br/>
        <w:t xml:space="preserve">      Then we look forward to receiving your application (stating your availability and salary expectations) by email to jobs@ktw-friedrichshafen.de</w:t>
        <w:br/>
        <w:t xml:space="preserve">    Ms. Gischas will be happy to answer any questions you may have on +49 07541 9501-156.</w:t>
        <w:tab/>
        <w:t>designer</w:t>
        <w:tab/>
        <w:t>None</w:t>
        <w:tab/>
        <w:t>2023-03-07 16:03:12.627000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