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5299</w:t>
        <w:tab/>
        <w:t>7904</w:t>
        <w:tab/>
        <w:t>DevOps Engineer (m/f/x) Global Foreign Exchange (m/w/d)</w:t>
        <w:tab/>
        <w:t>DevOps Engineer (m/f/x) - Global Foreign Exchange (m/w/d)</w:t>
        <w:br/>
        <w:br/>
        <w:t>Ihre Aufgaben:</w:t>
        <w:br/>
        <w:br/>
        <w:t xml:space="preserve">-Drive application migration to Google Cloud and Hybrid Cloud </w:t>
        <w:br/>
        <w:t xml:space="preserve">-Collaborate with application teams to define target state infrastructure architecture of those </w:t>
        <w:br/>
        <w:br/>
        <w:t>-Automate application build and deployment procedures</w:t>
        <w:br/>
        <w:br/>
        <w:t>Ihre Qualifikationen:</w:t>
        <w:br/>
        <w:br/>
        <w:t>-Experience of Cloud DevOps</w:t>
        <w:br/>
        <w:t xml:space="preserve">-Knowledge of Linux, understanding of networks, shell scripting skills is a plus </w:t>
        <w:br/>
        <w:t>-Experience and knowledge in infrastructure architecture, capacity planning, failover and disaster recovery is a plus</w:t>
        <w:br/>
        <w:t>-Experience with Python, Java or any other programming languages is a plus</w:t>
        <w:br/>
        <w:t>-Good written and spoken English</w:t>
        <w:br/>
        <w:br/>
        <w:t>Ihre Vorteile:</w:t>
        <w:br/>
        <w:br/>
        <w:t>-Competitive salary and benefits, including 30 days of holiday</w:t>
        <w:br/>
        <w:t>- Experience in building world #1 platform in electronic FX trading</w:t>
        <w:br/>
        <w:t>-Working with a geographically dispersed team of high skilled professionals</w:t>
        <w:br/>
        <w:t>-Hybrid model of remote work and office days</w:t>
        <w:br/>
        <w:br/>
        <w:t>Über Hays:</w:t>
        <w:br/>
        <w:br/>
        <w:t>Mit unserer langjährigen Rekrutierungserfahrung und unseren Kenntnissen des Personalmarktes bieten wir Fach- und Führungskräften eine starke Partnerschaft. Denn durch unsere intensiven Beziehungen über alle Industriebranchen hinweg vermitteln wir Talenten spannende Aufgaben und attraktive Positionen. Ob in einem internationalen Konzern oder bei einem regionalen marktführenden Unternehmen: Ganz nach Ihren Interessen und abhängig von Ihrer Erfahrung. Mit uns finden Sie das passende Umfeld - und das völlig kostenfrei. Registrieren Sie sich und profitieren Sie von interessanten und passenden Positionen und Projekten.</w:t>
        <w:tab/>
        <w:t>software developer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16:01:25.865000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