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6591</w:t>
        <w:tab/>
        <w:t>9196</w:t>
        <w:tab/>
        <w:t>DevOps Engineer (m/w/d)</w:t>
        <w:tab/>
        <w:t xml:space="preserve">Aufgaben: </w:t>
        <w:br/>
        <w:tab/>
        <w:br/>
        <w:t xml:space="preserve">- technical responsibility for the toolchain </w:t>
        <w:br/>
        <w:tab/>
        <w:br/>
        <w:t xml:space="preserve">- comprise the technical implementation of DevOps principles </w:t>
        <w:br/>
        <w:tab/>
        <w:br/>
        <w:t>- automation of tasks in the support and operations domain to ensure the reliability and availability of the toolchain</w:t>
        <w:br/>
        <w:tab/>
        <w:br/>
        <w:t>- guide the development themes on how to apply DevOps best practices in cloud-native environments</w:t>
        <w:br/>
        <w:br/>
        <w:br/>
        <w:br/>
        <w:t xml:space="preserve">Profil: </w:t>
        <w:br/>
        <w:tab/>
        <w:br/>
        <w:t>- University degree in business information technology, information systems, computer science or business with a focus on software/IT or comparable qualification</w:t>
        <w:br/>
        <w:tab/>
        <w:br/>
        <w:t>- work experience in system management and in the loT domain</w:t>
        <w:br/>
        <w:tab/>
        <w:br/>
        <w:t>- strong expertise in deployment, integration, configuration management and fixing of issues for cloud-native technologies such as Kubernetes, Linkerd, Prometheus, Grafana</w:t>
        <w:br/>
        <w:tab/>
        <w:br/>
        <w:t>- good understanding of implementation and maintenance of modern distributed development tool chains</w:t>
        <w:br/>
        <w:tab/>
        <w:br/>
        <w:t>- willingness to travel internationally</w:t>
        <w:br/>
        <w:tab/>
        <w:br/>
        <w:t>- fluent in English</w:t>
        <w:tab/>
        <w:t>Business IT specialist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16:04:04.624000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