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9310</w:t>
        <w:tab/>
        <w:t>11915</w:t>
        <w:tab/>
        <w:t>Developer circuit boards (f/m/d)</w:t>
        <w:tab/>
        <w:t>Are you interested in electrical engineering and explicitly in printed circuit board design - see your future in the field of development - then take your decisive career step, apply to Brunel and experience the diversity of engineering with us. Because we are looking for you as a developer of printed circuit boards with a mentor expedition.</w:t>
        <w:br/>
        <w:br/>
        <w:t>Job description:</w:t>
        <w:br/>
        <w:br/>
        <w:t>- Your area of ​​responsibility includes the creation of printed circuit boards for digital and analog circuits.</w:t>
        <w:br/>
        <w:t>- In this context, you coordinate the electro-mechanical structure, the connection of printed circuit boards, the layer structure, the materials and the technical delivery conditions internally and with manufacturers.</w:t>
        <w:br/>
        <w:t>- In addition, you will transfer the PCB design to prototype production or series production.</w:t>
        <w:br/>
        <w:t>- You will be involved in simulation activities to ensure the signal and power integrity of a printed circuit board or assembly in the early development phase.</w:t>
        <w:br/>
        <w:t>- In this course, you create the necessary documentation, production data, parts lists and sets of drawings and release them.</w:t>
        <w:br/>
        <w:t>- This is done in compliance with and implementation of current standards and taking into account internal quality standards and processes for which you are jointly responsible.</w:t>
        <w:br/>
        <w:br/>
        <w:t>Your profile:</w:t>
        <w:br/>
        <w:br/>
        <w:t>- Successfully completed studies in electrical engineering, communications engineering or a comparable qualification with several years of professional experience in electronics development</w:t>
        <w:br/>
        <w:t>- Experience in PCB layout creation</w:t>
        <w:br/>
        <w:t>- Knowledge of IPC norms and standards and EMC-compliant circuit design desirable</w:t>
        <w:br/>
        <w:t>- Good knowledge of German and English</w:t>
        <w:br/>
        <w:br/>
        <w:t>We offer:</w:t>
        <w:br/>
        <w:t>Working at Brunel means diversity - from medium-sized companies to hidden champions to DAX companies; whether road, ship,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16:09:37.918000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