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5259</w:t>
        <w:tab/>
        <w:t>7864</w:t>
        <w:tab/>
        <w:t>Development Engineer Commissioning (m/f/d)</w:t>
        <w:tab/>
        <w:t>Development Engineer Commissioning (m/f/d)</w:t>
        <w:br/>
        <w:br/>
        <w:t>Your tasks:</w:t>
        <w:br/>
        <w:br/>
        <w:t>-Commissioning of the test vehicle, integration of the current software product in the vehicle</w:t>
        <w:br/>
        <w:t>-Support of the vehicle team in the design and commissioning of the measurement technology in the vehicle</w:t>
        <w:br/>
        <w:t>-Regular test drives on test tracks and public roads, according to test specifications and based on our own domain knowledge</w:t>
        <w:br/>
        <w:t>-Preparation and publication of the test results for the stakeholders</w:t>
        <w:br/>
        <w:t>-Analysis of the system behavior on the recorded traces and creation of error reports for the responsible teams</w:t>
        <w:br/>
        <w:t>-Support for testing the SW product in software in the loop</w:t>
        <w:br/>
        <w:br/>
        <w:t>Your qualifications:</w:t>
        <w:br/>
        <w:br/>
        <w:t>- Completed studies in the field of computer science, electrical engineering, information technology or comparable</w:t>
        <w:br/>
        <w:t>-Professional experience in the field of system integration on the vehicle and test drives, system and software understanding</w:t>
        <w:br/>
        <w:t>-Experience in handling measurement technology and data analysis in the vehicle</w:t>
        <w:br/>
        <w:t>-Driving license and ideally driver training</w:t>
        <w:br/>
        <w:t>-Knowledge of English and German required</w:t>
        <w:br/>
        <w:br/>
        <w:t>- Independent, communicative, committed, team player</w:t>
        <w:br/>
        <w:br/>
        <w:t>Your advantages:</w:t>
        <w:br/>
        <w:br/>
        <w:t>- Challenging and varied tasks in a promising and innovative industry</w:t>
        <w:br/>
        <w:t>-Prospect of project extension and follow-up projects</w:t>
        <w:br/>
        <w:t>- Supervision throughout the application process</w:t>
        <w:br/>
        <w:t>-Employer-funded pension</w:t>
        <w:br/>
        <w:t>-A reputable company with an excellent reputation</w:t>
        <w:br/>
        <w:t>- Annual leave entitlement of 30 days</w:t>
        <w:br/>
        <w:t>-Possible permanent employment with our customer</w:t>
        <w:br/>
        <w:t>-Remuneration according to one of the most attractive collective agreements in the industry (IGZ)</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IT developer (further education/training)</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16:01:20.920000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