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5281</w:t>
        <w:tab/>
        <w:t>7886</w:t>
        <w:tab/>
        <w:t>Development Engineer Surface Technology (m/f/d)</w:t>
        <w:tab/>
        <w:t>- Medium-sized company near Stuttgart</w:t>
        <w:br/>
        <w:t>-Good accessibility by public transport</w:t>
        <w:br/>
        <w:t>- Option to take over in any case</w:t>
        <w:br/>
        <w:t>Development Engineer Surface Technology (m/f/d)</w:t>
        <w:br/>
        <w:br/>
        <w:t>Your tasks:</w:t>
        <w:br/>
        <w:br/>
        <w:t>-You take over the planning, development, testing and approval support of painting concepts, taking into account qualitative, economic, environmental and plant-specific specifications</w:t>
        <w:br/>
        <w:br/>
        <w:t>- You analyze existing pre-treatment and painting processes in series production, optimize them and develop them further</w:t>
        <w:br/>
        <w:br/>
        <w:t>-Error analysis and field investigations on components of field vehicles as well as the derivation of recommendations for troubleshooting are part of your tasks</w:t>
        <w:br/>
        <w:br/>
        <w:t>-You evaluate innovative technologies (pre-treatment, coating, test methods, measurement technology, ...)</w:t>
        <w:br/>
        <w:br/>
        <w:t>-You will also develop and define standards, norms and quality benchmarks for processes, products and materials</w:t>
        <w:br/>
        <w:br/>
        <w:t>- You are also responsible for the planning, organization, implementation, evaluation, evaluation and interpretation of corrosion tests, test series in the laboratory and pilot plant scale up to complex large-scale tests in series production</w:t>
        <w:br/>
        <w:br/>
        <w:t>-You will advise on questions relating to surface technology and related topics/interface areas: Essentially corrosion protection, pre-treatment, painting on the entire chassis including powertrain (engine, axle) as well as the driver's cab and attachments</w:t>
        <w:br/>
        <w:br/>
        <w:t>- You will work with departments such as research and development, planning, production, supplier management, quality management, quality assurance, environmental management, aftermarket, suppliers and institutes throughout the entire automobile production cycle</w:t>
        <w:br/>
        <w:br/>
        <w:t>Your qualifications:</w:t>
        <w:br/>
        <w:br/>
        <w:t>-You have successfully completed your studies with a focus on process engineering, mechanical engineering, materials technology, chemical engineering, surface/coating technology or similar</w:t>
        <w:br/>
        <w:br/>
        <w:t>-You have in-depth knowledge and experience in the field of surface technology, corrosion protection, pre-treatment, painting, gluing, preservation</w:t>
        <w:br/>
        <w:br/>
        <w:t>-You know the production processes at OEMs from the body shell to painting, quality assurance, materials and process technology</w:t>
        <w:br/>
        <w:br/>
        <w:t>-Knowledge in the field of battery technology, connection technology would be desirable, but is not a requirement</w:t>
        <w:br/>
        <w:br/>
        <w:t>- With your strong analytical skills, your very quick comprehension and your willingness to learn, you master daily tasks</w:t>
        <w:br/>
        <w:br/>
        <w:t>-Distinctive communication and persuasion skills, a high degree of initiative, ability to work in a team and willingness to assume responsibility round off your profile</w:t>
        <w:br/>
        <w:br/>
        <w:t>-Very good knowledge of spoken and written English is mandatory, further foreign language skills desirable, as well as your willingness to travel and work abroad in BRIC countries, NAFTA, Japan and other countries</w:t>
        <w:br/>
        <w:br/>
        <w:t>- We assume that you are proficient in MS Office (Excel and PowerPoint).</w:t>
        <w:br/>
        <w:br/>
        <w:t>-You are in possession of a class 3 or B driver's license.</w:t>
        <w:br/>
        <w:br/>
        <w:t>Your advantages:</w:t>
        <w:br/>
        <w:br/>
        <w:t>-Exciting project assignments in renowned customer companies</w:t>
        <w:br/>
        <w:br/>
        <w:t>- Annual leave entitlement of 30 days</w:t>
        <w:br/>
        <w:br/>
        <w:t>-Flexitime, working time account, company pension scheme (in the form of direct insurance)</w:t>
        <w:br/>
        <w:br/>
        <w:t>-Personal support throughout the application process and during the project assignment</w:t>
        <w:br/>
        <w:br/>
        <w:t>-Great events and digital events</w:t>
        <w:br/>
        <w:br/>
        <w:t>-Referral program Share your network</w:t>
        <w:br/>
        <w:br/>
        <w:t>-Individual career advice and online learning portals</w:t>
        <w:br/>
        <w:br/>
        <w:t>- Our digital magazine #timefortemp with great competitions</w:t>
        <w:br/>
        <w:br/>
        <w:t>-Corporate Benefits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needs</w:t>
        <w:tab/>
        <w:t>Engineer - mechanical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16:01:23.622000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