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9239</w:t>
        <w:tab/>
        <w:t>11844</w:t>
        <w:tab/>
        <w:t>Dual course of study in railway engineering: civil engineering 2023</w:t>
        <w:tab/>
        <w:t>Deutsche Bahn is one of the most diverse employers in Germany. Every year we are looking for new talents for a dual study program. You can join us and study at a university at the same time. The perfect springboard for your career thanks to the combination of practice and theory.</w:t>
        <w:br/>
        <w:br/>
        <w:t>As of September 1st, 2023, we are looking for you for the 3-year dual course of study for a Bachelor of Engineering in railway engineering with a focus on civil engineering (f/m/d) for DB Netz AG at the Frankfurt (Main) location. You will complete your theory phases at the Technical University of Central Hesse in Gießen / Friedberg. During the lecture-free period you will work in our company.</w:t>
        <w:br/>
        <w:t>What awaits you:</w:t>
        <w:br/>
        <w:br/>
        <w:br/>
        <w:t>Content theory phases</w:t>
        <w:br/>
        <w:br/>
        <w:br/>
        <w:t>- Engineering: fundamentals of internal science (mathematics, physics, electrical engineering, technical mechanics and computer science)</w:t>
        <w:br/>
        <w:t>- You will acquire broad specialist knowledge of the planning, design, construction and maintenance of structures, taking into account the needs of ongoing railway operations</w:t>
        <w:br/>
        <w:br/>
        <w:br/>
        <w:t>Content practical phases</w:t>
        <w:br/>
        <w:br/>
        <w:br/>
        <w:t>- Comprehensive insight into the essential areas of railways, railway infrastructure and facility management, such as B. Facilities management</w:t>
        <w:br/>
        <w:br/>
        <w:t>- You can participate in construction projects and there areas such. B. get to know the project management for the planning, conversion and operation of passenger stations as well as the construction supervision</w:t>
        <w:br/>
        <w:br/>
        <w:br/>
        <w:t>Your profile:</w:t>
        <w:br/>
        <w:br/>
        <w:br/>
        <w:t>- You have (soon) successfully completed your (technical) high school diploma or have a corresponding professional qualification (professionally qualified persons must meet the relevant requirements for enrollment at the Technical University of Central Hesse)</w:t>
        <w:br/>
        <w:br/>
        <w:t>- Math and physics are your favorite subjects</w:t>
        <w:br/>
        <w:t>- Technical connections and railway operations fascinate you</w:t>
        <w:br/>
        <w:br/>
        <w:t>- You are communicative and value teamwork</w:t>
        <w:br/>
        <w:br/>
        <w:t>- Goal-oriented and independent work is a matter of course for you</w:t>
        <w:br/>
        <w:br/>
        <w:br/>
        <w:t>your advantages</w:t>
        <w:br/>
        <w:t>* Depending on the year of study, between EUR 1,101 and EUR 1,233 per month and a study bonus of EUR 3,500. The employment conditions apply to the vast majority of trainees in the DB Group.</w:t>
        <w:br/>
        <w:t>* Fee amounts are valid from January 1st, 2022.</w:t>
        <w:br/>
        <w:t>* What we are working on, what we want to do better - you will find out quickly. Because with us you will experience a large corporation at eye level and work on exciting and current projects.</w:t>
        <w:br/>
        <w:t>* Your team will train you, accompany you and provide targeted feedback for your personal development.</w:t>
        <w:br/>
        <w:t>* You should also get ahead in your private life: with fair remuneration and cheap leisure activities for e.g. B. Traveling with your family or friends.</w:t>
        <w:br/>
        <w:t>* We offer the best conditions for the success of your training: You will receive a notebook from us that you can use for learning and also privately.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None</w:t>
        <w:tab/>
        <w:t>None</w:t>
        <w:tab/>
        <w:t>2023-03-07 16:09:29.184000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