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3998</w:t>
        <w:tab/>
        <w:t>6603</w:t>
        <w:tab/>
        <w:t>Dualer Student (w/m/d) zum Bachelor of Arts (B.A.) Logistik</w:t>
        <w:tab/>
        <w:t>Introduction</w:t>
        <w:br/>
        <w:br/>
        <w:t>How mobility will feel tomorrow on rails and roads is already decided today at your workplace. It doesn't matter whether you're a number cruncher, organizational talent or analyst: with talent and passion you will be involved in future-oriented mobility and logistics solutions and get to know us as a dynamic, widely networked employer. Decide now how millions of people will experience mobility tomorrow – and how we at DB will experience it. DB Cargo BTT is the leading European service provider for integrated chemical and dangerous goods logistics. We convince with innovative, industry-specific logistics concepts for sensitive freight. As a subsidiary of Deutsche Bahn, we deliver the cross-modal concepts for chemicals and mineral oil.</w:t>
        <w:br/>
        <w:br/>
        <w:br/>
        <w:t>Your profile:</w:t>
        <w:br/>
        <w:br/>
        <w:t>* General or subject-related higher education entrance qualification</w:t>
        <w:br/>
        <w:t>* Good general education and basic geographical understanding</w:t>
        <w:br/>
        <w:t>* Ability to use standard PC programs and good knowledge of English</w:t>
        <w:br/>
        <w:t>* Communication skills, self-confidence and problem-solving skills</w:t>
        <w:br/>
        <w:t>* Quick learner and hands-on mentality</w:t>
        <w:br/>
        <w:br/>
        <w:br/>
        <w:t>Benefits:</w:t>
        <w:br/>
        <w:br/>
        <w:t>* Employer-funded pension</w:t>
        <w:br/>
        <w:t>* We pay a branch-oriented, above average salary during the apprenticeship.</w:t>
        <w:br/>
        <w:t>* We offer perks in public transport such as a job ticket for the daily ride to work.</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tab/>
        <w:t>None</w:t>
        <w:tab/>
        <w:t>None</w:t>
        <w:tab/>
        <w:t>2023-03-07 15:58:45.114000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