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9176</w:t>
        <w:tab/>
        <w:t>11781</w:t>
        <w:tab/>
        <w:t>Electrical engineer as acceptance tester in control and safety technology</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an acceptance inspector: in control and safety technology (f/m/d) for DB Netz AG at the Karlsruhe, Stuttgart or Freiburg locations.</w:t>
        <w:br/>
        <w:t>Your tasks:</w:t>
        <w:br/>
        <w:br/>
        <w:t>- As an acceptance inspector: in control and safety technology, you are the expert for construction projects and projects relating to control and safety technology (LST) as part of maintenance</w:t>
        <w:br/>
        <w:t>- You are responsible for the technical acceptance of LST systems or system parts and participate in the preparation of technical reports</w:t>
        <w:br/>
        <w:t>- Your expertise counts: you play a leading role in the preparation of technical statements - e.g. for prioritizing investment measures</w:t>
        <w:br/>
        <w:t>- You support the development of new inspection procedures or the testing and introduction of new techniques</w:t>
        <w:br/>
        <w:t>- If there are impairments in railway operations (in terms of impairment of safety, availability or reliability of the systems) that require immediate action, you bring your expertise to the table</w:t>
        <w:br/>
        <w:t>- You are responsible for participating in the certification of new LST specialists</w:t>
        <w:br/>
        <w:br/>
        <w:br/>
        <w:t>Your profile:</w:t>
        <w:br/>
        <w:br/>
        <w:t>- You have successfully completed a technical/university degree as an electrical engineer, engineer in communications engineering, engineer: in information technology or another field of study with an electrical engineering focus</w:t>
        <w:br/>
        <w:t>- You score with several years of professional experience in the areas of planning, construction and operation of electrical systems</w:t>
        <w:br/>
        <w:t>- You have decision-making authority, you can assert your points of view and goals, which are based on your high level of technical expertise, even against resistance and do not let yourself be unsettled</w:t>
        <w:br/>
        <w:t>- Even under deadline pressure, you weigh up your options and take responsibility for a successful project implementation</w:t>
        <w:br/>
        <w:t>- You want to continue your education regularly and constantly expand your knowledge</w:t>
        <w:br/>
        <w:t>- You have a class B driver's license to be able to visit the construction sites</w:t>
        <w:br/>
        <w:br/>
        <w:br/>
        <w:t>We are also looking for graduates or career changers! If you don't yet have any railway experience, we offer a well-founded qualification in a mixture of theory and practical work.</w:t>
        <w:br/>
        <w:br/>
        <w:t>your advantages</w:t>
        <w:br/>
        <w:t>* You get up to 16 free trips within Germany per year and other discounts for your friends and family.</w:t>
        <w:br/>
        <w:t>* Fascinating projects and tasks at one of the most diverse employers in the country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We support you in your search for daycare places or holiday care for your children. You can also take time off to care for family members or take sabbaticals. Depending on the job, a flexible arrangement of working hours and location is possible.</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electrical engineering</w:t>
        <w:tab/>
        <w:t>None</w:t>
        <w:tab/>
        <w:t>2023-03-07 16:09:21.424000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