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908</w:t>
        <w:tab/>
        <w:t>3512</w:t>
        <w:tab/>
        <w:t>Electrician - industrial engineering (m/f/d)</w:t>
        <w:tab/>
        <w:t>Image text / employer presentation</w:t>
        <w:br/>
        <w:t>- Fair payment according to the BAP collective agreement and over-tariff allowances</w:t>
        <w:br/>
        <w:t>- Welcome money in the form of a one-time special payment</w:t>
        <w:br/>
        <w:t>- Christmas and holiday pay</w:t>
        <w:br/>
        <w:t>- permanent employment</w:t>
        <w:br/>
        <w:t>- Work in an interesting and growing company</w:t>
        <w:br/>
        <w:t>- Advice and support from our experienced GFZ team in all matters of the working world</w:t>
        <w:br/>
        <w:br/>
        <w:t>Electrician - industrial engineering (m/f/d)</w:t>
        <w:br/>
        <w:br/>
        <w:t>Location: Koethen (Anhalt)</w:t>
        <w:br/>
        <w:br/>
        <w:t>Tasks, competencies and responsibilities</w:t>
        <w:br/>
        <w:t>Your tasks:</w:t>
        <w:br/>
        <w:br/>
        <w:br/>
        <w:t>- Independent search for errors and rectification of faults in production facilities and building services systems</w:t>
        <w:br/>
        <w:t>- Servicing and maintenance of machines and electrical systems</w:t>
        <w:br/>
        <w:t>- Optimization work on plant parts and complete plant lines</w:t>
        <w:br/>
        <w:t>- Supervision of technical energy systems</w:t>
        <w:br/>
        <w:t>- Ensuring system availability</w:t>
        <w:br/>
        <w:t>- Documentation of the work carried out</w:t>
        <w:br/>
        <w:br/>
        <w:t>Technical requirements</w:t>
        <w:br/>
        <w:t>Your profile:</w:t>
        <w:br/>
        <w:br/>
        <w:br/>
        <w:t>- Completed training as an industrial electrician (m/f/d), electronics technician for industrial engineering (m/f/d) or comparable</w:t>
        <w:br/>
        <w:t>- Experience in the industrial maintenance of machines and systems desirable</w:t>
        <w:br/>
        <w:t>- Basic knowledge of mechanical activities</w:t>
        <w:br/>
        <w:t>- Knowledge of pneumatics and hydraulics is desirable</w:t>
        <w:br/>
        <w:t>- Willingness to work and work independently</w:t>
        <w:br/>
        <w:t>- quick perception</w:t>
        <w:br/>
        <w:t>- Initiative and reliability</w:t>
        <w:br/>
        <w:br/>
        <w:t>Type(s) of staffing needs: Reassignment</w:t>
        <w:br/>
        <w:t>Collective agreement: BAP / DGB</w:t>
        <w:tab/>
        <w:t>Industrial electrician - industrial engineering</w:t>
        <w:tab/>
        <w:t>None</w:t>
        <w:tab/>
        <w:t>2023-03-07 15:52:24.308000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