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7360</w:t>
        <w:tab/>
        <w:t>9965</w:t>
        <w:tab/>
        <w:t>Employee building technology/maintenance m/f/d</w:t>
        <w:tab/>
        <w:t>For more than 40 years, hkw has been providing temporary employment and direct placement of workers with locations in Munich and Ulm.</w:t>
        <w:br/>
        <w:br/>
        <w:t>Employee building technology/maintenance m/f/d</w:t>
        <w:br/>
        <w:br/>
        <w:t>Job ID: 3041</w:t>
        <w:br/>
        <w:t>Location: Munich</w:t>
        <w:br/>
        <w:t>Employment type(s): full-time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For our customer from the medical industry, we are now looking for a full-time employee in building services/maintenance (m/f/d).</w:t>
        <w:br/>
        <w:br/>
        <w:br/>
        <w:t>Your tasks</w:t>
        <w:br/>
        <w:br/>
        <w:br/>
        <w:t>- Further development and maintenance of the company headquarters including office space and various laboratories</w:t>
        <w:br/>
        <w:t>- Planning and supporting external technicians when deployed in the laboratories</w:t>
        <w:br/>
        <w:t>- Planning, conducting and documenting regular security reviews</w:t>
        <w:br/>
        <w:t>- Supply the departments with consumables and their inventory</w:t>
        <w:br/>
        <w:t>- Assistance with remodeling/moving laboratories and offices, including furniture procurement</w:t>
        <w:br/>
        <w:br/>
        <w:t>your profile</w:t>
        <w:br/>
        <w:br/>
        <w:br/>
        <w:t>- Completed training as a plant mechanic, electrician or comparable training</w:t>
        <w:br/>
        <w:t>- Relevant building maintenance experience</w:t>
        <w:br/>
        <w:t>- Work experience in a regulated environment and ideally knowledge of relevant standards (GMP)</w:t>
        <w:br/>
        <w:t>- Willingness to document the work carried out in detail</w:t>
        <w:br/>
        <w:t>- Good knowledge of spoken and written German and English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muc@hkw.group</w:t>
        <w:br/>
        <w:t>http://www.hkw.group/</w:t>
        <w:br/>
        <w:br/>
        <w:t>Department(s): building services</w:t>
        <w:br/>
        <w:t>Type(s) of staffing needs: Reassignment</w:t>
        <w:br/>
        <w:t>Collective agreement: iGZ</w:t>
        <w:tab/>
        <w:t>Senior house technician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16:05:38.764000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