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2526</w:t>
        <w:tab/>
        <w:t>5131</w:t>
        <w:tab/>
        <w:t>Employee (m/f/d) accounting with takeover option</w:t>
        <w:tab/>
        <w:t>TIMEPARTNER - the way it works!</w:t>
        <w:br/>
        <w:t>Are you looking for a change? We are looking for backup! Are you motivated, committed and have a friendly and committed nature? Then join our customer in Ettlingen and experience accounting in a different way!</w:t>
        <w:br/>
        <w:br/>
        <w:t>Your advantages with us</w:t>
        <w:br/>
        <w:br/>
        <w:t>- A long-term employment relationship with a takeover option</w:t>
        <w:br/>
        <w:t>- Performance-based payment</w:t>
        <w:br/>
        <w:t>- Payment of holiday and Christmas bonuses</w:t>
        <w:br/>
        <w:t>- Free health check by our company medical center</w:t>
        <w:br/>
        <w:t>- Personal care</w:t>
        <w:br/>
        <w:br/>
        <w:br/>
        <w:t>your area of ​​responsibility</w:t>
        <w:br/>
        <w:br/>
        <w:t>- Support in financial accounting and accounting</w:t>
        <w:br/>
        <w:t>- Master data maintenance</w:t>
        <w:br/>
        <w:t>- Administration</w:t>
        <w:br/>
        <w:br/>
        <w:br/>
        <w:t>your qualifications</w:t>
        <w:br/>
        <w:br/>
        <w:t>- Completed commercial training</w:t>
        <w:br/>
        <w:t>- Relevant work experience desirable</w:t>
        <w:br/>
        <w:t>- SAP knowledge</w:t>
        <w:br/>
        <w:t>- Accurate working and teamwork</w:t>
        <w:br/>
        <w:br/>
        <w:br/>
        <w:t>Contact</w:t>
        <w:br/>
        <w:t>Does that sound like a “perfect match”? Just give us a call or apply online now. We look forward to receiving your application and working together!</w:t>
        <w:br/>
        <w:t>Take your chance at TIMEPARTNER!</w:t>
        <w:br/>
        <w:br/>
        <w:t>About TIME PARTNER</w:t>
        <w:br/>
        <w:t>TIMEPARTNER is one of the most successful personnel service providers in Germany. We offer our applicants interesting jobs, attractive pay and career prospects. We are looking for regionally and nationally committed and interested employees for well-known companies.</w:t>
        <w:tab/>
        <w:t>accountant</w:t>
        <w:tab/>
        <w:t>None</w:t>
        <w:tab/>
        <w:t>2023-03-07 15:55:43.644000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