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2810</w:t>
        <w:tab/>
        <w:t>5415</w:t>
        <w:tab/>
        <w:t>Employee (m/f/d) accounts receivable</w:t>
        <w:tab/>
        <w:t>Schmieder has been the regional specialist in the direct placement of commercial and technical specialists and executives for over 30 years. Just one application is enough to benefit from our large network.</w:t>
        <w:br/>
        <w:t xml:space="preserve"> </w:t>
        <w:br/>
        <w:br/>
        <w:t>On behalf of our customer, we are looking for an employee (m/f/d) for accounts receivable accounting in the Lindau area part-time - 20 hours a week. A very good opportunity for lateral entry into accounting. Ref. 23103</w:t>
        <w:br/>
        <w:br/>
        <w:br/>
        <w:t>YOUR TASKS</w:t>
        <w:br/>
        <w:t xml:space="preserve"> </w:t>
        <w:br/>
        <w:t>- Posting of business transactions within accounts receivable</w:t>
        <w:br/>
        <w:t>- Independent implementation of receivables management and dunning</w:t>
        <w:br/>
        <w:t>- Maintenance of accounts and master data as well as implementation of account reconciliation</w:t>
        <w:br/>
        <w:t>- Participation in the preparation of the monthly and annual financial statements</w:t>
        <w:br/>
        <w:br/>
        <w:br/>
        <w:t>YOUR QUALIFICATION</w:t>
        <w:br/>
        <w:t xml:space="preserve"> </w:t>
        <w:br/>
        <w:t>- Successfully completed commercial vocational training, e.g. B. as an industrial clerk (m/f/d), office clerk (m/f/d), tax clerk (m/f/d) or similar qualification</w:t>
        <w:br/>
        <w:t>- Good user skills in MS Office</w:t>
        <w:br/>
        <w:t>- Reliable and structured way of working</w:t>
        <w:br/>
        <w:t>- High motivation and good comprehension</w:t>
        <w:br/>
        <w:br/>
        <w:br/>
        <w:t>YOUR BENEFITS</w:t>
        <w:br/>
        <w:t xml:space="preserve"> </w:t>
        <w:br/>
        <w:t>- A responsible position with real creative opportunities</w:t>
        <w:br/>
        <w:t>- Attractive remuneration in line with the market</w:t>
        <w:br/>
        <w:t>- Intensive training and the possibility of lateral entry</w:t>
        <w:br/>
        <w:t>- Flexible, family-friendly working hours</w:t>
        <w:br/>
        <w:t>- Regular training opportunities</w:t>
        <w:br/>
        <w:br/>
        <w:br/>
        <w:t>Have we piqued your interest?</w:t>
        <w:br/>
        <w:t>Please apply exclusively, quickly and discreetly via our application portal:</w:t>
        <w:br/>
        <w:t>www.jobs.schmieder-personal.de/23103</w:t>
        <w:br/>
        <w:br/>
        <w:t>If you have any further questions, Ms. Kemm looks forward to a personal conversation on 07502 9449-284.</w:t>
        <w:tab/>
        <w:t>accountant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15:56:18.771000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