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2339</w:t>
        <w:tab/>
        <w:t>4944</w:t>
        <w:tab/>
        <w:t>Employee (m/f/d) in the archive / warehouse</w:t>
        <w:tab/>
        <w:t>TIME TO MOVE ON – CAREER WITH TIMEPARTNER!TIMEPARTNER is a successful personnel service provider and is one of the top 5 personnel service providers in Germany. Our team is looking for motivated and committed employees for well-known companies at over 180 regional and national locations. We offer exciting jobs with attractive pay, good career prospects and the option to be taken on.</w:t>
        <w:br/>
        <w:br/>
        <w:t>Benefits we offer</w:t>
        <w:br/>
        <w:t>TIME TO BENEFIT There are many reasons in favor of TIMEPARTNER as an employer. Among other things, we offer you the advantages of a large, national company that maintains its regional roots. Other advantages that speak for us:</w:t>
        <w:br/>
        <w:t>- permanent employment</w:t>
        <w:br/>
        <w:t>- Long-term assignments at renowned customer companies</w:t>
        <w:br/>
        <w:t>- above-tariff remuneration options (iGZ tariff)</w:t>
        <w:br/>
        <w:t>- Holiday and Christmas bonuses</w:t>
        <w:br/>
        <w:t>- Individual and personal support</w:t>
        <w:br/>
        <w:t xml:space="preserve"> </w:t>
        <w:br/>
        <w:br/>
        <w:t>your area of ​​responsibility</w:t>
        <w:br/>
        <w:br/>
        <w:t>- Sort letters</w:t>
        <w:br/>
        <w:t>- scanning</w:t>
        <w:br/>
        <w:t>- Prepare letters</w:t>
        <w:br/>
        <w:br/>
        <w:br/>
        <w:t>your qualifications</w:t>
        <w:br/>
        <w:br/>
        <w:t>- Reliability</w:t>
        <w:br/>
        <w:t>- diligence</w:t>
        <w:br/>
        <w:t>- ability to work in a team</w:t>
        <w:br/>
        <w:br/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tab/>
        <w:t>logistician</w:t>
        <w:tab/>
        <w:t>None</w:t>
        <w:tab/>
        <w:t>2023-03-07 15:55:20.739000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