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4218</w:t>
        <w:tab/>
        <w:t>6823</w:t>
        <w:tab/>
        <w:t>Employee payment transactions (m/f/d)</w:t>
        <w:tab/>
        <w:t>- Attractive salary package and international environment | Quick start</w:t>
        <w:br/>
        <w:br/>
        <w:t>company profile</w:t>
        <w:br/>
        <w:t>Successful bank is looking for the earliest possible date.</w:t>
        <w:br/>
        <w:br/>
        <w:t>area of ​​responsibility</w:t>
        <w:br/>
        <w:br/>
        <w:t>-Execution, control and active monitoring of incoming payments</w:t>
        <w:br/>
        <w:t>-Payment allocations/account clearing</w:t>
        <w:br/>
        <w:t>-Preparation of evaluations/analyses/influences</w:t>
        <w:br/>
        <w:t>-Continuous improvement of process flows</w:t>
        <w:br/>
        <w:t>-Monitoring of the orderly and functional capability of the interfaces, or further development</w:t>
        <w:br/>
        <w:t>-Operational monitoring of already digitized business processes</w:t>
        <w:br/>
        <w:br/>
        <w:t>requirement profile</w:t>
        <w:br/>
        <w:br/>
        <w:t>-Good to very good general knowledge in the areas of accounts receivable and general ledger</w:t>
        <w:br/>
        <w:t>-First work experience in accounting, ideally in a bank</w:t>
        <w:br/>
        <w:t>- Good knowledge of MS Office (especially Excel)</w:t>
        <w:br/>
        <w:t>- Good knowledge of spoken and written English is an advantage</w:t>
        <w:br/>
        <w:t>-Analytical way of thinking with the ability to structure topics</w:t>
        <w:br/>
        <w:t>-Team and communication skills</w:t>
        <w:br/>
        <w:t>-Sociability</w:t>
        <w:br/>
        <w:br/>
        <w:t>Compensation Package</w:t>
        <w:br/>
        <w:br/>
        <w:t>-Excessive pay</w:t>
        <w:br/>
        <w:t>-Continuing education offers</w:t>
        <w:br/>
        <w:t>-Attractive location</w:t>
        <w:br/>
        <w:t>-Intensive training</w:t>
        <w:br/>
        <w:t>-Home office possibility</w:t>
        <w:tab/>
        <w:t>Business economist (technical school) - finance and investment</w:t>
        <w:tab/>
        <w:t>None</w:t>
        <w:tab/>
        <w:t>2023-03-07 15:59:12.216000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