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4309</w:t>
        <w:tab/>
        <w:t>6914</w:t>
        <w:tab/>
        <w:t>Employee writing documents (m/f/d)</w:t>
        <w:tab/>
        <w:t>- Our client offers excellent prospects for the future| Task as an employee for the preparation of documents (m/f/d)</w:t>
        <w:br/>
        <w:br/>
        <w:t>company profile</w:t>
        <w:br/>
        <w:t>As part of an international group with a strong financial background and a clear commitment to local responsibility, our client has redefined requirements for more transparency and understandability.</w:t>
        <w:br/>
        <w:br/>
        <w:t>area of ​​responsibility</w:t>
        <w:br/>
        <w:t>Create job references for employees using software</w:t>
        <w:br/>
        <w:br/>
        <w:t>requirement profile</w:t>
        <w:br/>
        <w:t>Experience with heap system</w:t>
        <w:br/>
        <w:br/>
        <w:t>First experience in the human resources department and/or clerical work</w:t>
        <w:br/>
        <w:br/>
        <w:t>Compensation Package</w:t>
        <w:br/>
        <w:t>Professional induction</w:t>
        <w:br/>
        <w:br/>
        <w:t>Pleasant working atmosphere</w:t>
        <w:br/>
        <w:br/>
        <w:t>Opportunities for advancement</w:t>
        <w:tab/>
        <w:t>Personnel Administrator</w:t>
        <w:tab/>
        <w:t>None</w:t>
        <w:tab/>
        <w:t>2023-03-07 15:59:23.410000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