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8227</w:t>
        <w:tab/>
        <w:t>10832</w:t>
        <w:tab/>
        <w:t>Employee/Allrounder (m/f/d) - mini job</w:t>
        <w:tab/>
        <w:t>We are looking for a full-time/part-time employee/all-rounder (m/f/d) for our company as soon as possible. We offer varied, challenging activities in a dynamic and innovative company Performance-related payment In addition, a performance-related payment Effective training Your tasks: Support in the preparation of food Advice to guests Checkout activities Dedicated and motivated working in a team Your profile: Flexibility and commitment Well-groomed appearance Very good knowledge of German Have we piqued your interest? Then we look forward to receiving your complete application documents by email! We look forward to seeing you !</w:t>
        <w:tab/>
        <w:t>Helper - Hospitality</w:t>
        <w:tab/>
        <w:t>None</w:t>
        <w:tab/>
        <w:t>2023-03-07 16:07:25.182000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