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6675</w:t>
        <w:tab/>
        <w:t>9280</w:t>
        <w:tab/>
        <w:t>Employment agent (business economist, administration economist, social scientist, (m/f/d)</w:t>
        <w:tab/>
        <w:t>ProWork is a municipal institution under public law and goes by the name "ProWork kAöR". ProArbeit kAöR is based in Osterholz-Scharmbeck. The administrative district of Osterholz is responsible for this. ProWork works to promote professional integration and the employability of people in the district of Osterholz.</w:t>
        <w:br/>
        <w:br/>
        <w:t>WE ARE LOOKING FOR</w:t>
        <w:br/>
        <w:br/>
        <w:t>You can work for the job placement department of the district of Osterholz job center as soon as possible on a permanent full-time or part-time basis</w:t>
        <w:br/>
        <w:br/>
        <w:t>Employment agent (m/f/d)</w:t>
        <w:br/>
        <w:br/>
        <w:t xml:space="preserve"> </w:t>
        <w:br/>
        <w:br/>
        <w:br/>
        <w:t>Your tasks</w:t>
        <w:br/>
        <w:br/>
        <w:t xml:space="preserve"> * Advice and support for those entitled to benefits under SGB II in professional and social integration</w:t>
        <w:br/>
        <w:t xml:space="preserve"> * Regular consultation hours</w:t>
        <w:br/>
        <w:t xml:space="preserve"> * Conducting initial and counseling interviews</w:t>
        <w:br/>
        <w:t xml:space="preserve"> * Creation of a profiling and the development of an integration strategy</w:t>
        <w:br/>
        <w:t xml:space="preserve"> * Initiation and monitoring of supportive and solution-oriented measures</w:t>
        <w:br/>
        <w:t xml:space="preserve"> * Cooperation with other authorities and advice centers</w:t>
        <w:br/>
        <w:t xml:space="preserve"> * Mediation in individual assessment and qualification measures as well as other services of professional advancement</w:t>
        <w:br/>
        <w:t xml:space="preserve"> * Support of application activities</w:t>
        <w:br/>
        <w:t xml:space="preserve"> * Approval and billing of various services for active professional integration</w:t>
        <w:br/>
        <w:t xml:space="preserve"> * Comprehensive data maintenance</w:t>
        <w:br/>
        <w:br/>
        <w:br/>
        <w:br/>
        <w:t>Your qualifications/eligibility</w:t>
        <w:br/>
        <w:br/>
        <w:t xml:space="preserve"> * Completed studies, e.g. in the fields of administration, social sciences or law or business administration or</w:t>
        <w:br/>
        <w:t xml:space="preserve"> * Completed commercial training with beneficial professional experience</w:t>
        <w:br/>
        <w:t xml:space="preserve"> * Knowledge of the application of law is desirable, in particular SGB II and SGB III</w:t>
        <w:br/>
        <w:t xml:space="preserve"> * Structured, goal-oriented and independent way of working and good organizational skills</w:t>
        <w:br/>
        <w:t xml:space="preserve"> * Strong communication skills, social skills, ability to deal with conflict</w:t>
        <w:br/>
        <w:t xml:space="preserve"> * Resilience and assertiveness</w:t>
        <w:br/>
        <w:t xml:space="preserve"> * Class B driving license, own car</w:t>
        <w:br/>
        <w:br/>
        <w:br/>
        <w:br/>
        <w:t>Due to the current situation, we particularly welcome applications from people who, in addition to very good German language skills, have good language skills in Ukrainian, Russian or Arabic.</w:t>
        <w:br/>
        <w:br/>
        <w:t>our range</w:t>
        <w:br/>
        <w:br/>
        <w:t xml:space="preserve"> * Permanent full-time or part-time employment</w:t>
        <w:br/>
        <w:t xml:space="preserve"> * Pay depending on qualification up to pay group 9c TVöD</w:t>
        <w:br/>
        <w:t xml:space="preserve"> * Extensive training</w:t>
        <w:br/>
        <w:t xml:space="preserve"> * An employer certified with the "Excellent Family-Friendly" seal</w:t>
        <w:br/>
        <w:t xml:space="preserve"> * Professional and personal development training</w:t>
        <w:br/>
        <w:t xml:space="preserve"> * Flexible working hours, possibility of teleworking (home office)</w:t>
        <w:br/>
        <w:t xml:space="preserve"> * Company fitness</w:t>
        <w:br/>
        <w:t xml:space="preserve"> * Job ticket for public transport, bicycle leasing</w:t>
        <w:br/>
        <w:br/>
        <w:br/>
        <w:br/>
        <w:t xml:space="preserve"> </w:t>
        <w:br/>
        <w:br/>
        <w:br/>
        <w:t>We look forward to receiving your online application at www.landkreis-osterholz.de/werbung by February 15, 2023. Please include a cover letter, a CV in tabular form and your certificates with your application.</w:t>
        <w:br/>
        <w:br/>
        <w:t>The team leader Ms. Brehmer will be happy to answer your questions, Tel. 04791 930-3563.</w:t>
        <w:br/>
        <w:br/>
        <w:t xml:space="preserve"> </w:t>
        <w:br/>
        <w:t xml:space="preserve"> </w:t>
        <w:br/>
        <w:br/>
        <w:br/>
        <w:t>www.proarbeit.landkreis-osterholz.de</w:t>
        <w:tab/>
        <w:t>Business economist (university)</w:t>
        <w:tab/>
        <w:t>None</w:t>
        <w:tab/>
        <w:t>2023-03-07 16:04:14.899000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