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9180</w:t>
        <w:tab/>
        <w:t>11785</w:t>
        <w:tab/>
        <w:t>Engineer as project engineer for bridge projects</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project engineer for bridge projects (f/m/d) for DB Netz AG in Cologne as soon as possible.</w:t>
        <w:br/>
        <w:t>Your tasks:</w:t>
        <w:br/>
        <w:br/>
        <w:t>- You are responsible for the realization of exciting construction projects in the field of structural engineering, such as the renewal of bridges</w:t>
        <w:br/>
        <w:t>- Your main task is project management, you ensure the quality, budget and timely planning and implementation of construction measures in compliance with building regulations</w:t>
        <w:br/>
        <w:t>- Here you conduct a continuous dialogue with the builders, construction companies and authorities, coordinate the order-compliant implementation of the planning, construction supervision and testing services and work closely with the colleagues in specialist planning and construction supervision</w:t>
        <w:br/>
        <w:t>- As a project engineer, you create tender and award documents, apply for public permits, calculate and track project costs, check and evaluate supplements and control official and expert approvals</w:t>
        <w:br/>
        <w:t>- Your tasks will also include the development of scenarios and countermeasures in the event of a threat to the goal, as well as the coordination of the project framework conditions with the internal/external project participants (planners, experts, etc.).</w:t>
        <w:br/>
        <w:br/>
        <w:br/>
        <w:t>Your profile:</w:t>
        <w:br/>
        <w:br/>
        <w:t>- You have successfully completed a technical/university degree as a civil engineer or industrial engineer with a focus on construction</w:t>
        <w:br/>
        <w:t>- First professional experience in construction project management or in the management of construction projects is desirable, as is experience with tenders and the awarding of engineering and construction services</w:t>
        <w:br/>
        <w:t>- At best, you have good knowledge of structural engineering as well as knowledge of HOAI, VOB, VOL and the applicable legal provisions</w:t>
        <w:br/>
        <w:t>- Preferably you already have practical experience in the application of the BIM methodology and are also proficient in the workplace-related IT programs (MS Office, iTWO)</w:t>
        <w:br/>
        <w:t>- What counts for you is the joy of the economical and goal-oriented implementation of projects</w:t>
        <w:br/>
        <w:t>- Communication skills, self-confidence, assertiveness, coordination skills and a committed, reliable and independent way of working characterize you</w:t>
        <w:br/>
        <w:br/>
        <w:br/>
        <w:t>your advantages</w:t>
        <w:br/>
        <w:t>* You get up to 16 free trips within Germany per year and other discounts for your friends and family.</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t>* You benefit from discounts in the areas of shopping, leisure, travel and rail offers. The monthly changing offers include e.g. mobile phone contracts, insurance, electricity tariffs, discounts at hotel chains, fashion and lifestyle.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16:09:21.916000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