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6727</w:t>
        <w:tab/>
        <w:t>9332</w:t>
        <w:tab/>
        <w:t>Engineer (m/f/d) Construction</w:t>
        <w:tab/>
        <w:t>We are looking for a civil engineer with knowledge of plant construction for our new project.</w:t>
        <w:br/>
        <w:br/>
        <w:t>We are looking for:</w:t>
        <w:br/>
        <w:t>This position is to be filled as part of temporary employment.</w:t>
        <w:br/>
        <w:br/>
        <w:t>Engineer (m/f/d) construction</w:t>
        <w:br/>
        <w:br/>
        <w:t>Your tasks:</w:t>
        <w:br/>
        <w:t xml:space="preserve"> • Construction planning in plant construction in the chemical industry and power plant technology</w:t>
        <w:br/>
        <w:t xml:space="preserve"> • Creation of statics, e.g. of foundations and tank tanks</w:t>
        <w:br/>
        <w:t xml:space="preserve"> • Nationwide submission of permit applications</w:t>
        <w:br/>
        <w:t xml:space="preserve"> • Supervision of drawing creation</w:t>
        <w:br/>
        <w:br/>
        <w:t>Your qualifications:</w:t>
        <w:br/>
        <w:t xml:space="preserve"> • Successful completion of your studies in civil engineering or related fields</w:t>
        <w:br/>
        <w:t xml:space="preserve"> • In-depth knowledge of public procurement and construction contract law (including VOB, HOAI, UVgO) and the relevant building regulations</w:t>
        <w:br/>
        <w:t xml:space="preserve"> • You are already a member of a German Chamber of Engineers as a qualified structural engineer or engineer / draftsman authorized to build building documents</w:t>
        <w:br/>
        <w:t xml:space="preserve"> • Good German and English skills complete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structural engineer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16:04:21.289000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