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9476</w:t>
        <w:tab/>
        <w:t>12081</w:t>
        <w:tab/>
        <w:t>Expert for supplier evaluation and (f/m/d)</w:t>
        <w:tab/>
        <w:t>If you want to work with us to implement interesting and challenging projects in the [industry] area and are looking for an attractive and varied job, Brunel is the right place for you. With us, you will build up cross-industry specialist knowledge and thus qualify on a broad basis, independent of the industry and flexibly for your further career path. Apply today to become an expert in supplier evaluation and quality assurance and discover the diversity of engineering with Brunel.</w:t>
        <w:br/>
        <w:br/>
        <w:t>Job description:</w:t>
        <w:br/>
        <w:br/>
        <w:t>- In your function you are mainly responsible for quality assurance and supplier evaluation.</w:t>
        <w:br/>
        <w:t>- You independently carry out supplier audits as well as audits for other service providers (cGMP) and contract laboratories.</w:t>
        <w:br/>
        <w:t>- You then evaluate the results and coordinate corrective measures.</w:t>
        <w:br/>
        <w:t>- You will also develop quality assurance agreements and support the team with internal and external inspections.</w:t>
        <w:br/>
        <w:t>- The processing of complaints as well as deviations and changes round off your area of ​​responsibility accordingly.</w:t>
        <w:br/>
        <w:br/>
        <w:t>Your profile:</w:t>
        <w:br/>
        <w:br/>
        <w:t>- You have successfully completed a scientific or technical degree and have already gained several years of professional experience in the pharmaceutical environment.</w:t>
        <w:br/>
        <w:t>- You have very good knowledge of quality assurance and the current standards and regulations (GMP, cGMP, etc.).</w:t>
        <w:br/>
        <w:t>- You are particularly characterized by your communication skills, confident demeanor and analytical skills.</w:t>
        <w:br/>
        <w:t>- You also have good written and spoken English skills.</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 In combination with support through further training, you will be able to grow both professionally and personally over the next few years. With the opportunity to exchange information with Brunel employees worldwide, you will benefit in the long term from different knowledge and experiences. Have we aroused your interest? Then please apply using our online form. 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Computer scientist (university)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16:09:58.337000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