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8130</w:t>
        <w:tab/>
        <w:t>10735</w:t>
        <w:tab/>
        <w:t>F&amp;B Assistant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committed support for the food and beverage area in the business restaurant we manage at Medi in Bayreuth. That's why we're looking for you as a... F&amp;B assistant (*) Office: Bayreuth full-time (Monday - Friday: 7:00 a.m. - 4:00 p.m.) Job number: 9503-23-5742 Starter ... and what you bring with you Completed vocational training in the catering/hotel industry Professional experience in a comparable area of ​​responsibility Flexibility, resilience, teamwork and organizational talent Confident and personable demeanor Knowledge of MS Office Willingness to perform, customer/service orientation and a lot of passion for your profession Main course ... and what awaits you Tightness Cooperation with our gastronomy and kitchen managers on an administrative and operational level Support in maintaining the duty roster, monthly closing and inventory database maintenance Creation of reports of all kinds Project work If required, support in the service area (cash desk work) Dessert ... and what we have to offer you Professional and private security through an open-ended employment contract Fair and appropriate remuneration with supplements, free employee meals, provision and free cleaning of work clothes, subsidy to company pension schemes, employee discounts on products and services from well-known providers A hundred percent family business with tradition, growing rapidly with over 125 restaurants nationwide ,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Partner, Marie-Louise Hortenbach, will be happy to answer your first questions on Tel. 0621-30600-693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Food-and-Beverage-Assistant</w:t>
        <w:tab/>
        <w:t>None</w:t>
        <w:tab/>
        <w:t>2023-03-07 16:07:13.321000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