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216</w:t>
        <w:tab/>
        <w:t>2821</w:t>
        <w:tab/>
        <w:t>Foreman - Structural repair (m/f/d)</w:t>
        <w:tab/>
        <w:t>About Us</w:t>
        <w:br/>
        <w:t>Does your profile match this position? Then don't hesitate and send us your application!</w:t>
        <w:br/>
        <w:br/>
        <w:t>We offer you:</w:t>
        <w:br/>
        <w:t>- a varied, interesting and secure job in a traditional company</w:t>
        <w:br/>
        <w:t>- performance-related remuneration</w:t>
        <w:br/>
        <w:t>- pleasant working atmosphere and a motivated team</w:t>
        <w:br/>
        <w:t>- Independent work in a wide range of tasks</w:t>
        <w:br/>
        <w:t>- Assistance in case of relocation to the place of work</w:t>
        <w:br/>
        <w:t>- Regular and extensive further training opportunities</w:t>
        <w:br/>
        <w:br/>
        <w:t>These could soon be your tasks:</w:t>
        <w:br/>
        <w:t>- Independent preparation, planning, organization, coordination, monitoring and billing of modernization, maintenance and repair measures in residential buildings and support for new construction projects</w:t>
        <w:br/>
        <w:t>- Support in the development of strategic concepts for sustainable building development</w:t>
        <w:br/>
        <w:t>- Recording and regular updating of the technical building condition</w:t>
        <w:br/>
        <w:t>- Contract negotiations as client representation,</w:t>
        <w:br/>
        <w:t>- Construction supervision and acceptance of construction works</w:t>
        <w:br/>
        <w:t>- Organization and control of warranty management</w:t>
        <w:br/>
        <w:br/>
        <w:t>What you should bring with you:</w:t>
        <w:br/>
        <w:t>- A degree in civil engineering or a state-certified construction engineer (m/f/d) with several years of professional experience in the requirement profile or a comparable qualification</w:t>
        <w:br/>
        <w:t>- Professional experience in the execution of construction projects according to the HOAI as well as in the control and archiving of the documentation</w:t>
        <w:br/>
        <w:t>- Knowledge of construction and public procurement law, preferably in the area of ​​the housing industry</w:t>
        <w:br/>
        <w:t>- Basic knowledge of supply engineering</w:t>
        <w:br/>
        <w:t>- Team spirit, commitment, responsibility and quality awareness</w:t>
        <w:br/>
        <w:t>- Independent project and result-oriented way of working</w:t>
        <w:br/>
        <w:t>- Application-safe computer skills (Microsoft Office, Outlook) and, if possible, also housing software</w:t>
        <w:br/>
        <w:t>- Entrepreneurial and cost-conscious thinking skills, initiative and high motivation</w:t>
        <w:br/>
        <w:t>- Customer-oriented communication as well as a confident and binding demeanor towards our tenants and business partners</w:t>
        <w:br/>
        <w:t>- A valid category B driver's license</w:t>
        <w:tab/>
        <w:t>Engineer - building technology/facility management</w:t>
        <w:tab/>
        <w:t>None</w:t>
        <w:tab/>
        <w:t>2023-03-07 15:50:59.035000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