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6251</w:t>
        <w:tab/>
        <w:t>8856</w:t>
        <w:tab/>
        <w:t>Forklift driver for the incoming goods area up to 16.55 EUR/h (m/f/d) in the south of Berlin</w:t>
        <w:tab/>
        <w:t>Your dream job is here!</w:t>
        <w:br/>
        <w:t>For our customer from Berlin, we are now looking for forklift drivers (m/f/d) for the goods receipt area.</w:t>
        <w:br/>
        <w:br/>
        <w:t>The position will be filled through the area of ​​employee leasing and remunerated at up to €16.55/h.</w:t>
        <w:br/>
        <w:br/>
        <w:t>We offer you</w:t>
        <w:br/>
        <w:t xml:space="preserve"> • A permanent job</w:t>
        <w:br/>
        <w:t xml:space="preserve"> • Payment according to the iGZ-DGB tariff up to €16.55/h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Collect incoming materials according to specifications and, if necessary, hand them over to incoming goods inspection</w:t>
        <w:br/>
        <w:t xml:space="preserve"> • Visual inspection of incoming goods</w:t>
        <w:br/>
        <w:t xml:space="preserve"> • Posting of incoming goods in the ERP system and storage of the goods in the WMS system</w:t>
        <w:br/>
        <w:t xml:space="preserve"> • Handling of returns</w:t>
        <w:br/>
        <w:t xml:space="preserve"> • Provide empties for transport</w:t>
        <w:br/>
        <w:t xml:space="preserve"> • Participation in inventory work</w:t>
        <w:br/>
        <w:t xml:space="preserve"> • Consolidating deliveries</w:t>
        <w:br/>
        <w:t xml:space="preserve"> • Provide packaging materials, retrieve them if necessary</w:t>
        <w:br/>
        <w:br/>
        <w:t>your profile</w:t>
        <w:br/>
        <w:t xml:space="preserve"> • Professional experience in the field of logistics/goods receipt is essential</w:t>
        <w:br/>
        <w:t xml:space="preserve"> • Forklift license / floor conveyors absolutely necessary</w:t>
        <w:br/>
        <w:t xml:space="preserve"> • Driving license an advantage</w:t>
        <w:br/>
        <w:t xml:space="preserve"> • Investigation G25 (driving, control and monitoring activities) desirable</w:t>
        <w:br/>
        <w:t xml:space="preserve"> • Flexibility, reliability, customer and team-oriented work are absolutely necessary</w:t>
        <w:br/>
        <w:t xml:space="preserve"> • Quick perception</w:t>
        <w:br/>
        <w:t xml:space="preserve"> • Willingness to work in 2 shifts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application.</w:t>
        <w:tab/>
        <w:t>forklift driver</w:t>
        <w:tab/>
        <w:t>None</w:t>
        <w:tab/>
        <w:t>2023-03-07 16:03:23.154000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