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5574</w:t>
        <w:tab/>
        <w:t>8179</w:t>
        <w:tab/>
        <w:t>Forklift driver (m/f/d) early shift</w:t>
        <w:tab/>
        <w:t>2023 March:</w:t>
        <w:br/>
        <w:t>Your new job with us:</w:t>
        <w:br/>
        <w:t>On behalf of our customer - a logistics company based in Mintraching - we are looking for you as a forklift driver (m/f/d) for the late shift.</w:t>
        <w:br/>
        <w:t>In the early shift you work from 2:00 a.m. to 10:00 a.m.</w:t>
        <w:br/>
        <w:t>The salary as a forklift driver (m/f/d) is initially 14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#12212 in the subject.)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load and unload trucks using forklifts</w:t>
        <w:br/>
        <w:t>• You store the goods in the specified locations</w:t>
        <w:br/>
        <w:t>• You carry out quality controls</w:t>
        <w:br/>
        <w:br/>
        <w:t>profile</w:t>
        <w:br/>
        <w:br/>
        <w:t>• You do not need any training - experience in the warehouse is an advantage</w:t>
        <w:br/>
        <w:t>• You have a forklift license and good driving practice</w:t>
        <w:br/>
        <w:t>• You have good knowledge of German</w:t>
        <w:br/>
        <w:br/>
        <w:t>compensation</w:t>
        <w:br/>
        <w:t>At zeitconcept, as a forklift driver (m/f/d) you can expect 14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https://zeitconcept.hr4you.org/applicationForm.php?sid=31992</w:t>
        <w:tab/>
        <w:t>forklift driver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16:01:59.743000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