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7546</w:t>
        <w:tab/>
        <w:t>10151</w:t>
        <w:tab/>
        <w:t>Front Office Supervisor ?500.00 net change bonus - m/f/d</w:t>
        <w:tab/>
        <w:t>The Titanic Chaussee is located in the center of Berlin, just a few minutes' walk from the Hamburger Bahnhof Museum and Oranienburger Strasse. The trendy district between Hackescher Markt and Torstraße lures with numerous bars, cafés and restaurants as well as fascinating galleries and boutiques. We offer you: A permanent employment contract. ?25.00 BVG subscription allowance per month. One free meal daily. Increase in annual leave after length of service. Remuneration above tariff! Regular development talks &amp; diverse further training opportunities. Annual team events. ?200.00 referral bonus. Employee rates in all TITANIC Hotels Benefit from our cooperation with PERSONIGHTS.de An interesting, responsible job in a multicultural team. A workplace in a central location. Corporate benefits and shopping discounts e.g. at SENNHEISER, Expedia, CINEMAXX and many more. These are your tasks: Shift management and contact person for colleagues Identifying and improving training needs of employees and trainees Contact person for all guest matters Check in &amp; check out Acceptance of guest requests and upselling Complaint management We wish you: Successfully completed training in the hotel industry. First experience in a city hotel of this size Enjoys working as a host. Strong guest and service orientation. Fluent written and spoken German and English. Additional language skills an advantage.</w:t>
        <w:tab/>
        <w:t>Receptionist (hotel)</w:t>
        <w:tab/>
        <w:t>None</w:t>
        <w:tab/>
        <w:t>2023-03-07 16:06:01.517000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