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4065</w:t>
        <w:tab/>
        <w:t>6670</w:t>
        <w:tab/>
        <w:t>Frontend Developer (Angular) (m/w/d)</w:t>
        <w:tab/>
        <w:t>## Your tasks:</w:t>
        <w:br/>
        <w:br/>
        <w:t>- We love open web standards, modern web technologies and high-performance and elegant web applications.</w:t>
        <w:br/>
        <w:t>- We always aim for high technical excellence and look forward to complex challenges that we can solve with technology and design.</w:t>
        <w:br/>
        <w:t>- You develop web applications and frontend applications in an interdisciplinary team.</w:t>
        <w:br/>
        <w:t>- As a frontend developer, you will implement cross-functional prototypes, frontend layers and web applications together with concept developers, UX experts and designers.</w:t>
        <w:br/>
        <w:t>- You will develop user-centric concepts for sophisticated websites, shops and campaigns in an agile team.</w:t>
        <w:br/>
        <w:t>- You work very closely or directly with our customers.</w:t>
        <w:br/>
        <w:t>- Our home office regulation allows you to decide for yourself whether you work from home or in the office.</w:t>
        <w:br/>
        <w:br/>
        <w:t>## Your profile:</w:t>
        <w:br/>
        <w:br/>
        <w:t>- You have successfully completed a degree in computer science or a corresponding apprenticeship and have already gained experience in the professional world or with your own projects.</w:t>
        <w:br/>
        <w:t>- You have in-depth knowledge of single page application frameworks, especially Angular and/or React.</w:t>
        <w:br/>
        <w:t>- In addition, you convince with very good knowledge and experience in ES6/ ES7, TypeScript as well as HTML and CSS.</w:t>
        <w:br/>
        <w:t>- Grunt, Gulp, Webpack and RxJS are also no strangers to you.</w:t>
        <w:br/>
        <w:t>- You appreciate the advantages of agile methods and round off your profile with a very high standard of quality in your work.</w:t>
        <w:br/>
        <w:t>- As we mainly communicate in German, very good knowledge of German (from level C1) is essential.</w:t>
        <w:br/>
        <w:br/>
        <w:t>## Your advantages</w:t>
        <w:br/>
        <w:br/>
        <w:t>In addition to an open corporate culture and agile projects with exciting customers, we offer you flexible working hours, home office regulations, many further education and training opportunities and much more.</w:t>
        <w:tab/>
        <w:t>software developer</w:t>
        <w:tab/>
        <w:t>None</w:t>
        <w:tab/>
        <w:t>2023-03-07 15:58:53.391000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