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1311</w:t>
        <w:tab/>
        <w:t>3916</w:t>
        <w:tab/>
        <w:t>Geriatric Nurse Clinic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Administration of medication</w:t>
        <w:br/>
        <w:t>- Documentation of care</w:t>
        <w:br/>
        <w:t>- Basic and treatment care</w:t>
        <w:br/>
        <w:br/>
        <w:br/>
        <w:t>What we want from you:</w:t>
        <w:br/>
        <w:br/>
        <w:t>- Successfully completed training as a geriatric nurse (m/f/d)</w:t>
        <w:br/>
        <w:t>- Pleasure in dealing with people</w:t>
        <w:br/>
        <w:t>- Flexible, responsible and structured way of working</w:t>
        <w:br/>
        <w:t>- Empathy and empathy</w:t>
        <w:br/>
        <w:t>- Shift work including weekend work</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15:53:14.234000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